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23F" w:rsidRPr="00ED5708" w:rsidRDefault="00CB123F" w:rsidP="00CB123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</w:t>
      </w:r>
      <w:r w:rsidRPr="00ED5708">
        <w:rPr>
          <w:rFonts w:ascii="Arial" w:hAnsi="Arial" w:cs="Arial"/>
        </w:rPr>
        <w:t>zev stavby</w:t>
      </w:r>
      <w:r>
        <w:rPr>
          <w:rFonts w:ascii="Arial" w:hAnsi="Arial" w:cs="Arial"/>
        </w:rPr>
        <w:t>:</w:t>
      </w:r>
      <w:r w:rsidRPr="00ED5708">
        <w:rPr>
          <w:rFonts w:ascii="Arial" w:hAnsi="Arial" w:cs="Arial"/>
        </w:rPr>
        <w:t xml:space="preserve"> </w:t>
      </w:r>
    </w:p>
    <w:p w:rsidR="00CB123F" w:rsidRPr="00DF67D4" w:rsidRDefault="00CB123F" w:rsidP="00CB123F">
      <w:pPr>
        <w:pStyle w:val="Smlouva1"/>
        <w:widowControl/>
        <w:spacing w:before="0" w:after="0"/>
        <w:jc w:val="both"/>
        <w:rPr>
          <w:rFonts w:ascii="Arial" w:hAnsi="Arial" w:cs="Arial"/>
          <w:sz w:val="20"/>
          <w:u w:val="single"/>
        </w:rPr>
      </w:pPr>
      <w:r w:rsidRPr="00DF67D4">
        <w:rPr>
          <w:rFonts w:ascii="Arial" w:hAnsi="Arial" w:cs="Arial"/>
          <w:szCs w:val="28"/>
          <w:u w:val="single"/>
        </w:rPr>
        <w:t xml:space="preserve">Realizace společných </w:t>
      </w:r>
      <w:r w:rsidR="00DF67D4" w:rsidRPr="00DF67D4">
        <w:rPr>
          <w:rFonts w:ascii="Arial" w:hAnsi="Arial" w:cs="Arial"/>
          <w:bCs/>
          <w:szCs w:val="28"/>
          <w:u w:val="single"/>
        </w:rPr>
        <w:t>zařízení obce Holasovice</w:t>
      </w:r>
      <w:r w:rsidR="00DF67D4" w:rsidRPr="00DF67D4">
        <w:rPr>
          <w:bCs/>
          <w:sz w:val="22"/>
          <w:szCs w:val="22"/>
        </w:rPr>
        <w:t xml:space="preserve"> </w:t>
      </w:r>
      <w:r w:rsidRPr="00DF67D4">
        <w:rPr>
          <w:rFonts w:ascii="Arial" w:hAnsi="Arial" w:cs="Arial"/>
          <w:sz w:val="20"/>
          <w:u w:val="single"/>
        </w:rPr>
        <w:t xml:space="preserve"> </w:t>
      </w:r>
    </w:p>
    <w:p w:rsidR="00CB123F" w:rsidRDefault="00CB123F" w:rsidP="00CB123F">
      <w:pPr>
        <w:pStyle w:val="Smlouva1"/>
        <w:widowControl/>
        <w:spacing w:before="0" w:after="0"/>
        <w:jc w:val="both"/>
        <w:rPr>
          <w:rFonts w:ascii="Arial" w:hAnsi="Arial" w:cs="Arial"/>
          <w:b w:val="0"/>
          <w:sz w:val="20"/>
          <w:u w:val="single"/>
        </w:rPr>
      </w:pPr>
    </w:p>
    <w:p w:rsidR="00CB123F" w:rsidRDefault="00B6309C" w:rsidP="00CB123F">
      <w:pPr>
        <w:pStyle w:val="Smlouva1"/>
        <w:widowControl/>
        <w:spacing w:before="0" w:after="0"/>
        <w:jc w:val="both"/>
        <w:rPr>
          <w:rFonts w:ascii="Arial" w:hAnsi="Arial" w:cs="Arial"/>
          <w:sz w:val="32"/>
          <w:szCs w:val="32"/>
        </w:rPr>
      </w:pPr>
      <w:r w:rsidRPr="00B6309C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> </w:t>
      </w:r>
      <w:r w:rsidRPr="00B6309C">
        <w:rPr>
          <w:rFonts w:ascii="Arial" w:hAnsi="Arial" w:cs="Arial"/>
          <w:sz w:val="32"/>
          <w:szCs w:val="32"/>
        </w:rPr>
        <w:t>E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Z</w:t>
      </w:r>
      <w:r>
        <w:rPr>
          <w:rFonts w:ascii="Arial" w:hAnsi="Arial" w:cs="Arial"/>
          <w:sz w:val="32"/>
          <w:szCs w:val="32"/>
        </w:rPr>
        <w:t> </w:t>
      </w:r>
      <w:r w:rsidRPr="00B6309C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M</w:t>
      </w:r>
      <w:r>
        <w:rPr>
          <w:rFonts w:ascii="Arial" w:hAnsi="Arial" w:cs="Arial"/>
          <w:sz w:val="32"/>
          <w:szCs w:val="32"/>
        </w:rPr>
        <w:t xml:space="preserve">   </w:t>
      </w:r>
      <w:r w:rsidRPr="00B6309C">
        <w:rPr>
          <w:rFonts w:ascii="Arial" w:hAnsi="Arial" w:cs="Arial"/>
          <w:sz w:val="32"/>
          <w:szCs w:val="32"/>
        </w:rPr>
        <w:t xml:space="preserve"> D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O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K</w:t>
      </w:r>
      <w:r>
        <w:rPr>
          <w:rFonts w:ascii="Arial" w:hAnsi="Arial" w:cs="Arial"/>
          <w:sz w:val="32"/>
          <w:szCs w:val="32"/>
        </w:rPr>
        <w:t> </w:t>
      </w:r>
      <w:r w:rsidRPr="00B6309C">
        <w:rPr>
          <w:rFonts w:ascii="Arial" w:hAnsi="Arial" w:cs="Arial"/>
          <w:sz w:val="32"/>
          <w:szCs w:val="32"/>
        </w:rPr>
        <w:t>L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A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D</w:t>
      </w:r>
      <w:r>
        <w:rPr>
          <w:rFonts w:ascii="Arial" w:hAnsi="Arial" w:cs="Arial"/>
          <w:sz w:val="32"/>
          <w:szCs w:val="32"/>
        </w:rPr>
        <w:t xml:space="preserve"> </w:t>
      </w:r>
      <w:r w:rsidRPr="00B6309C">
        <w:rPr>
          <w:rFonts w:ascii="Arial" w:hAnsi="Arial" w:cs="Arial"/>
          <w:sz w:val="32"/>
          <w:szCs w:val="32"/>
        </w:rPr>
        <w:t>Ů</w:t>
      </w:r>
    </w:p>
    <w:p w:rsidR="00A60843" w:rsidRDefault="00A60843" w:rsidP="00CB123F">
      <w:pPr>
        <w:pStyle w:val="Smlouva1"/>
        <w:widowControl/>
        <w:spacing w:before="0" w:after="0"/>
        <w:jc w:val="both"/>
        <w:rPr>
          <w:rFonts w:ascii="Arial" w:hAnsi="Arial" w:cs="Arial"/>
          <w:sz w:val="32"/>
          <w:szCs w:val="32"/>
        </w:rPr>
      </w:pPr>
    </w:p>
    <w:p w:rsidR="003371A6" w:rsidRDefault="00970D28" w:rsidP="003371A6">
      <w:pPr>
        <w:autoSpaceDE w:val="0"/>
        <w:autoSpaceDN w:val="0"/>
        <w:adjustRightInd w:val="0"/>
        <w:spacing w:before="240" w:after="0" w:line="240" w:lineRule="auto"/>
        <w:rPr>
          <w:rFonts w:cs="Times New Roman"/>
          <w:b/>
          <w:bCs/>
          <w:color w:val="000000"/>
          <w:sz w:val="32"/>
          <w:szCs w:val="32"/>
        </w:rPr>
      </w:pPr>
      <w:r w:rsidRPr="00970D28">
        <w:rPr>
          <w:rFonts w:cs="Times New Roman"/>
          <w:b/>
          <w:bCs/>
          <w:color w:val="000000"/>
          <w:sz w:val="32"/>
          <w:szCs w:val="32"/>
        </w:rPr>
        <w:t xml:space="preserve">A - </w:t>
      </w:r>
      <w:r w:rsidR="00C70A93" w:rsidRPr="00970D28">
        <w:rPr>
          <w:rFonts w:cs="Times New Roman"/>
          <w:b/>
          <w:bCs/>
          <w:color w:val="000000"/>
          <w:sz w:val="32"/>
          <w:szCs w:val="32"/>
        </w:rPr>
        <w:t>základní dot</w:t>
      </w:r>
      <w:r w:rsidR="00C70A93" w:rsidRPr="00970D28">
        <w:rPr>
          <w:rFonts w:cs="TimesNewRoman,Bold"/>
          <w:b/>
          <w:bCs/>
          <w:color w:val="000000"/>
          <w:sz w:val="32"/>
          <w:szCs w:val="32"/>
        </w:rPr>
        <w:t>č</w:t>
      </w:r>
      <w:r w:rsidR="00C70A93" w:rsidRPr="00970D28">
        <w:rPr>
          <w:rFonts w:cs="Times New Roman"/>
          <w:b/>
          <w:bCs/>
          <w:color w:val="000000"/>
          <w:sz w:val="32"/>
          <w:szCs w:val="32"/>
        </w:rPr>
        <w:t>ené orgány a organizace:</w:t>
      </w:r>
    </w:p>
    <w:p w:rsidR="00547EE7" w:rsidRDefault="00547EE7" w:rsidP="003371A6">
      <w:pPr>
        <w:autoSpaceDE w:val="0"/>
        <w:autoSpaceDN w:val="0"/>
        <w:adjustRightInd w:val="0"/>
        <w:spacing w:after="120" w:line="240" w:lineRule="auto"/>
        <w:rPr>
          <w:rFonts w:cs="Times New Roman"/>
          <w:b/>
          <w:color w:val="000000"/>
          <w:sz w:val="24"/>
          <w:szCs w:val="24"/>
          <w:u w:val="single"/>
        </w:rPr>
      </w:pPr>
      <w:r>
        <w:rPr>
          <w:rFonts w:cs="Times New Roman"/>
          <w:b/>
          <w:color w:val="000000"/>
          <w:sz w:val="24"/>
          <w:szCs w:val="24"/>
          <w:u w:val="single"/>
        </w:rPr>
        <w:br/>
      </w:r>
      <w:r w:rsidRPr="00E513D6">
        <w:rPr>
          <w:rFonts w:cs="Times New Roman"/>
          <w:b/>
          <w:color w:val="000000"/>
          <w:sz w:val="24"/>
          <w:szCs w:val="24"/>
          <w:u w:val="single"/>
        </w:rPr>
        <w:t>Výchozí dokument</w:t>
      </w:r>
    </w:p>
    <w:p w:rsidR="00E905F1" w:rsidRDefault="00E905F1" w:rsidP="00E905F1">
      <w:pPr>
        <w:pStyle w:val="Odstavecseseznamem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Podle ust. § 12 odst. 3 zákona č. 139/2002 Sb., o pozemkových úpravách a pozemkových úřadech,…, ve znění pozdějších předpisů, se pro změny druhů pozemků, výstavbu polních a lesních cest, ochranu a zúrodňování půdního fondu a další společná zařízení zahrnutá do schváleného návrhu pozemkových úprav </w:t>
      </w:r>
      <w:r>
        <w:rPr>
          <w:b/>
          <w:bCs/>
          <w:sz w:val="24"/>
          <w:szCs w:val="24"/>
        </w:rPr>
        <w:t>upouští od vydání územního rozhodnutí o umístění stavby a od rozhodnutí o využití území</w:t>
      </w:r>
      <w:r>
        <w:rPr>
          <w:sz w:val="24"/>
          <w:szCs w:val="24"/>
        </w:rPr>
        <w:t xml:space="preserve">. </w:t>
      </w:r>
    </w:p>
    <w:p w:rsidR="00547EE7" w:rsidRPr="001B240A" w:rsidRDefault="001B240A" w:rsidP="001B240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64172E">
        <w:rPr>
          <w:rFonts w:cs="Times New Roman"/>
          <w:color w:val="000000"/>
          <w:sz w:val="24"/>
          <w:szCs w:val="24"/>
        </w:rPr>
        <w:t xml:space="preserve">Rozhodnutí o schválení KoPÚ </w:t>
      </w:r>
      <w:r>
        <w:rPr>
          <w:rFonts w:cs="Times New Roman"/>
          <w:color w:val="000000"/>
          <w:sz w:val="24"/>
          <w:szCs w:val="24"/>
        </w:rPr>
        <w:t>Holasovice-Loděnice</w:t>
      </w:r>
      <w:r w:rsidRPr="0064172E">
        <w:rPr>
          <w:rFonts w:cs="Times New Roman"/>
          <w:color w:val="000000"/>
          <w:sz w:val="24"/>
          <w:szCs w:val="24"/>
        </w:rPr>
        <w:t xml:space="preserve"> v</w:t>
      </w:r>
      <w:r w:rsidRPr="0064172E">
        <w:rPr>
          <w:sz w:val="24"/>
          <w:szCs w:val="24"/>
        </w:rPr>
        <w:t xml:space="preserve">ydané </w:t>
      </w:r>
      <w:r w:rsidRPr="0064172E">
        <w:rPr>
          <w:b/>
          <w:sz w:val="24"/>
          <w:szCs w:val="24"/>
        </w:rPr>
        <w:t>Státním pozemkovým úřadem Opava</w:t>
      </w:r>
      <w:r w:rsidRPr="0064172E">
        <w:rPr>
          <w:sz w:val="24"/>
          <w:szCs w:val="24"/>
        </w:rPr>
        <w:t xml:space="preserve">, Horní náměstí 103/2, Opava-Město, 746 01 Opava 1 dne  </w:t>
      </w:r>
      <w:r>
        <w:rPr>
          <w:sz w:val="24"/>
          <w:szCs w:val="24"/>
        </w:rPr>
        <w:t>13</w:t>
      </w:r>
      <w:r w:rsidRPr="0064172E">
        <w:rPr>
          <w:sz w:val="24"/>
          <w:szCs w:val="24"/>
        </w:rPr>
        <w:t>. 0</w:t>
      </w:r>
      <w:r>
        <w:rPr>
          <w:sz w:val="24"/>
          <w:szCs w:val="24"/>
        </w:rPr>
        <w:t>5</w:t>
      </w:r>
      <w:r w:rsidRPr="0064172E">
        <w:rPr>
          <w:sz w:val="24"/>
          <w:szCs w:val="24"/>
        </w:rPr>
        <w:t>. 201</w:t>
      </w:r>
      <w:r>
        <w:rPr>
          <w:sz w:val="24"/>
          <w:szCs w:val="24"/>
        </w:rPr>
        <w:t>6</w:t>
      </w:r>
      <w:r w:rsidRPr="0064172E">
        <w:rPr>
          <w:sz w:val="24"/>
          <w:szCs w:val="24"/>
        </w:rPr>
        <w:t xml:space="preserve"> pod č.j. SPÚ </w:t>
      </w:r>
      <w:r>
        <w:rPr>
          <w:sz w:val="24"/>
          <w:szCs w:val="24"/>
        </w:rPr>
        <w:t>239058</w:t>
      </w:r>
      <w:r w:rsidRPr="0064172E">
        <w:rPr>
          <w:sz w:val="24"/>
          <w:szCs w:val="24"/>
        </w:rPr>
        <w:t>/201</w:t>
      </w:r>
      <w:r>
        <w:rPr>
          <w:sz w:val="24"/>
          <w:szCs w:val="24"/>
        </w:rPr>
        <w:t>6</w:t>
      </w:r>
      <w:r w:rsidRPr="0064172E">
        <w:rPr>
          <w:sz w:val="24"/>
          <w:szCs w:val="24"/>
        </w:rPr>
        <w:t>, které nabylo právní moc 2</w:t>
      </w:r>
      <w:r>
        <w:rPr>
          <w:sz w:val="24"/>
          <w:szCs w:val="24"/>
        </w:rPr>
        <w:t>2</w:t>
      </w:r>
      <w:r w:rsidRPr="0064172E">
        <w:rPr>
          <w:sz w:val="24"/>
          <w:szCs w:val="24"/>
        </w:rPr>
        <w:t>. 0</w:t>
      </w:r>
      <w:r>
        <w:rPr>
          <w:sz w:val="24"/>
          <w:szCs w:val="24"/>
        </w:rPr>
        <w:t>6</w:t>
      </w:r>
      <w:r w:rsidRPr="0064172E">
        <w:rPr>
          <w:sz w:val="24"/>
          <w:szCs w:val="24"/>
        </w:rPr>
        <w:t>. 201</w:t>
      </w:r>
      <w:r>
        <w:rPr>
          <w:sz w:val="24"/>
          <w:szCs w:val="24"/>
        </w:rPr>
        <w:t>6</w:t>
      </w:r>
      <w:r w:rsidRPr="0064172E">
        <w:rPr>
          <w:sz w:val="24"/>
          <w:szCs w:val="24"/>
        </w:rPr>
        <w:t>.</w:t>
      </w:r>
    </w:p>
    <w:p w:rsidR="002F03DE" w:rsidRPr="00C92918" w:rsidRDefault="002F03DE" w:rsidP="002F03D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2F03DE" w:rsidRPr="00C92918" w:rsidRDefault="002F03DE" w:rsidP="002F03D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 xml:space="preserve">Stanoviska </w:t>
      </w:r>
    </w:p>
    <w:p w:rsidR="002F03DE" w:rsidRPr="00C92918" w:rsidRDefault="00C70A93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Obec</w:t>
      </w:r>
    </w:p>
    <w:p w:rsidR="002F03DE" w:rsidRPr="005623EA" w:rsidRDefault="00DF67D4" w:rsidP="002F03DE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before="120" w:after="0" w:line="240" w:lineRule="auto"/>
        <w:ind w:left="900" w:hanging="540"/>
        <w:rPr>
          <w:rFonts w:cs="Times New Roman"/>
          <w:b/>
          <w:color w:val="000000"/>
          <w:sz w:val="24"/>
          <w:szCs w:val="24"/>
          <w:u w:val="single"/>
        </w:rPr>
      </w:pPr>
      <w:r w:rsidRPr="005623EA">
        <w:rPr>
          <w:rFonts w:cs="Times New Roman"/>
          <w:color w:val="000000"/>
          <w:sz w:val="24"/>
          <w:szCs w:val="24"/>
        </w:rPr>
        <w:t>Obec Holasovice</w:t>
      </w:r>
      <w:r w:rsidR="005623EA">
        <w:rPr>
          <w:rFonts w:cs="Times New Roman"/>
          <w:color w:val="000000"/>
          <w:sz w:val="24"/>
          <w:szCs w:val="24"/>
        </w:rPr>
        <w:t xml:space="preserve"> </w:t>
      </w:r>
      <w:r w:rsidR="005623EA" w:rsidRPr="009A41B2">
        <w:rPr>
          <w:rFonts w:eastAsia="TimesNewRoman" w:cs="TimesNewRoman"/>
          <w:color w:val="00B050"/>
          <w:sz w:val="24"/>
          <w:szCs w:val="24"/>
        </w:rPr>
        <w:t>- souhlas</w:t>
      </w:r>
    </w:p>
    <w:p w:rsidR="002E65F4" w:rsidRPr="00C92918" w:rsidRDefault="002E65F4" w:rsidP="002E65F4">
      <w:pPr>
        <w:pStyle w:val="Odstavecseseznamem"/>
        <w:autoSpaceDE w:val="0"/>
        <w:autoSpaceDN w:val="0"/>
        <w:adjustRightInd w:val="0"/>
        <w:spacing w:after="0" w:line="240" w:lineRule="auto"/>
        <w:ind w:left="900"/>
        <w:rPr>
          <w:rFonts w:cs="Times New Roman"/>
          <w:color w:val="000000"/>
          <w:sz w:val="24"/>
          <w:szCs w:val="24"/>
        </w:rPr>
      </w:pPr>
    </w:p>
    <w:p w:rsidR="004327EB" w:rsidRPr="00C92918" w:rsidRDefault="004327EB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360"/>
        <w:rPr>
          <w:rFonts w:eastAsia="TimesNewRoman" w:cs="TimesNew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Pozemkový ú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ad</w:t>
      </w:r>
    </w:p>
    <w:p w:rsidR="004327EB" w:rsidRPr="009A41B2" w:rsidRDefault="00DA5DCB" w:rsidP="002F03DE">
      <w:pPr>
        <w:pStyle w:val="Odstavecseseznamem"/>
        <w:numPr>
          <w:ilvl w:val="1"/>
          <w:numId w:val="10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9A41B2">
        <w:rPr>
          <w:rFonts w:eastAsia="TimesNewRoman" w:cs="TimesNewRoman"/>
          <w:color w:val="000000"/>
          <w:sz w:val="24"/>
          <w:szCs w:val="24"/>
        </w:rPr>
        <w:t xml:space="preserve">Pozemkový úřad ČR, </w:t>
      </w:r>
      <w:r w:rsidR="00E239D2" w:rsidRPr="009A41B2">
        <w:rPr>
          <w:rFonts w:eastAsia="TimesNewRoman" w:cs="TimesNewRoman"/>
          <w:color w:val="000000"/>
          <w:sz w:val="24"/>
          <w:szCs w:val="24"/>
        </w:rPr>
        <w:t>Opava</w:t>
      </w:r>
      <w:r w:rsidR="00347E8A" w:rsidRPr="009A41B2">
        <w:rPr>
          <w:rFonts w:eastAsia="TimesNewRoman" w:cs="TimesNewRoman"/>
          <w:color w:val="000000"/>
          <w:sz w:val="24"/>
          <w:szCs w:val="24"/>
        </w:rPr>
        <w:t xml:space="preserve"> </w:t>
      </w:r>
      <w:r w:rsidR="009A41B2" w:rsidRPr="009A41B2">
        <w:rPr>
          <w:rFonts w:eastAsia="TimesNewRoman" w:cs="TimesNewRoman"/>
          <w:color w:val="00B050"/>
          <w:sz w:val="24"/>
          <w:szCs w:val="24"/>
        </w:rPr>
        <w:t>- souhlas</w:t>
      </w:r>
    </w:p>
    <w:p w:rsidR="00DA5DCB" w:rsidRPr="00C92918" w:rsidRDefault="00DA5DCB" w:rsidP="00DA5DCB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4327EB" w:rsidRPr="00C92918" w:rsidRDefault="00C70A93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360"/>
        <w:rPr>
          <w:rFonts w:cs="Times New Roman"/>
          <w:b/>
          <w:color w:val="000000"/>
          <w:sz w:val="24"/>
          <w:szCs w:val="24"/>
        </w:rPr>
      </w:pPr>
      <w:r w:rsidRPr="00C92918">
        <w:rPr>
          <w:rFonts w:cs="Times New Roman"/>
          <w:b/>
          <w:sz w:val="24"/>
          <w:szCs w:val="24"/>
          <w:u w:val="single"/>
        </w:rPr>
        <w:t>Katastrální ú</w:t>
      </w:r>
      <w:r w:rsidRPr="00C92918">
        <w:rPr>
          <w:rFonts w:eastAsia="TimesNewRoman" w:cs="TimesNewRoman"/>
          <w:b/>
          <w:sz w:val="24"/>
          <w:szCs w:val="24"/>
          <w:u w:val="single"/>
        </w:rPr>
        <w:t>ř</w:t>
      </w:r>
      <w:r w:rsidRPr="00C92918">
        <w:rPr>
          <w:rFonts w:cs="Times New Roman"/>
          <w:b/>
          <w:sz w:val="24"/>
          <w:szCs w:val="24"/>
          <w:u w:val="single"/>
        </w:rPr>
        <w:t xml:space="preserve">ad, katastrální 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pracovišt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ě</w:t>
      </w:r>
    </w:p>
    <w:p w:rsidR="004327EB" w:rsidRPr="00C92918" w:rsidRDefault="004E7336" w:rsidP="002F03DE">
      <w:pPr>
        <w:pStyle w:val="Odstavecseseznamem"/>
        <w:autoSpaceDE w:val="0"/>
        <w:autoSpaceDN w:val="0"/>
        <w:adjustRightInd w:val="0"/>
        <w:spacing w:before="240" w:after="0" w:line="240" w:lineRule="auto"/>
        <w:ind w:left="360"/>
        <w:rPr>
          <w:rFonts w:eastAsia="TimesNewRoman" w:cs="TimesNewRoman"/>
          <w:color w:val="000000"/>
          <w:sz w:val="24"/>
          <w:szCs w:val="24"/>
        </w:rPr>
      </w:pPr>
      <w:r w:rsidRPr="00C92918">
        <w:rPr>
          <w:rFonts w:eastAsia="TimesNewRoman" w:cs="TimesNewRoman"/>
          <w:color w:val="000000"/>
          <w:sz w:val="24"/>
          <w:szCs w:val="24"/>
        </w:rPr>
        <w:t xml:space="preserve">O stanovisko nežádáno – </w:t>
      </w:r>
      <w:r w:rsidR="003F0216" w:rsidRPr="00C92918">
        <w:rPr>
          <w:rFonts w:eastAsia="TimesNewRoman" w:cs="TimesNewRoman"/>
          <w:color w:val="000000"/>
          <w:sz w:val="24"/>
          <w:szCs w:val="24"/>
        </w:rPr>
        <w:t xml:space="preserve">katastrální mapu (podklad k projekci) získal zpracovatel PD na základě objednávky u Kat. úřadu v digitální podobě, informace o pozemcích na internetu, kde jsou volně dostupné. </w:t>
      </w:r>
    </w:p>
    <w:p w:rsidR="004327EB" w:rsidRPr="00C92918" w:rsidRDefault="004327EB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4327EB" w:rsidRPr="00C92918" w:rsidRDefault="004327EB" w:rsidP="002F03D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Stavební ú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ad</w:t>
      </w:r>
      <w:r w:rsidR="00143FE0" w:rsidRPr="00C92918">
        <w:rPr>
          <w:rFonts w:cs="Times New Roman"/>
          <w:b/>
          <w:color w:val="000000"/>
          <w:sz w:val="24"/>
          <w:szCs w:val="24"/>
          <w:u w:val="single"/>
        </w:rPr>
        <w:t>y</w:t>
      </w:r>
    </w:p>
    <w:p w:rsidR="002F03DE" w:rsidRPr="00B901EB" w:rsidRDefault="00DF67D4" w:rsidP="002F03DE">
      <w:pPr>
        <w:pStyle w:val="Odstavecseseznamem"/>
        <w:numPr>
          <w:ilvl w:val="1"/>
          <w:numId w:val="9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B901EB">
        <w:rPr>
          <w:rFonts w:eastAsia="TimesNewRoman" w:cs="TimesNewRoman"/>
          <w:color w:val="000000"/>
          <w:sz w:val="24"/>
          <w:szCs w:val="24"/>
        </w:rPr>
        <w:t>Statutární město Opava</w:t>
      </w:r>
      <w:r w:rsidR="002F03DE" w:rsidRPr="00B901EB">
        <w:rPr>
          <w:rFonts w:eastAsia="TimesNewRoman" w:cs="TimesNewRoman"/>
          <w:color w:val="000000"/>
          <w:sz w:val="24"/>
          <w:szCs w:val="24"/>
        </w:rPr>
        <w:t xml:space="preserve"> – koordinované stanovisko</w:t>
      </w:r>
    </w:p>
    <w:p w:rsidR="00A60843" w:rsidRDefault="00A60843" w:rsidP="00031EFD">
      <w:pPr>
        <w:pStyle w:val="Odstavecseseznamem"/>
        <w:numPr>
          <w:ilvl w:val="1"/>
          <w:numId w:val="9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  <w:highlight w:val="yellow"/>
        </w:rPr>
      </w:pPr>
      <w:r w:rsidRPr="00A60843">
        <w:rPr>
          <w:rFonts w:eastAsia="TimesNewRoman" w:cs="TimesNewRoman"/>
          <w:sz w:val="24"/>
          <w:szCs w:val="24"/>
        </w:rPr>
        <w:t>a)  Statutární město Opava stavební úřad  – pro komunikace</w:t>
      </w:r>
      <w:r>
        <w:rPr>
          <w:rFonts w:eastAsia="TimesNewRoman" w:cs="TimesNewRoman"/>
          <w:sz w:val="24"/>
          <w:szCs w:val="24"/>
        </w:rPr>
        <w:t xml:space="preserve"> (stanovisko)</w:t>
      </w:r>
    </w:p>
    <w:p w:rsidR="002F03DE" w:rsidRPr="00844D45" w:rsidRDefault="00031EFD" w:rsidP="00A60843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240" w:after="0" w:line="240" w:lineRule="auto"/>
        <w:rPr>
          <w:rFonts w:eastAsia="TimesNewRoman" w:cs="TimesNewRoman"/>
          <w:sz w:val="24"/>
          <w:szCs w:val="24"/>
          <w:highlight w:val="yellow"/>
        </w:rPr>
      </w:pPr>
      <w:r w:rsidRPr="00844D45">
        <w:rPr>
          <w:rFonts w:eastAsia="TimesNewRoman" w:cs="TimesNewRoman"/>
          <w:sz w:val="24"/>
          <w:szCs w:val="24"/>
          <w:highlight w:val="yellow"/>
        </w:rPr>
        <w:t xml:space="preserve">Statutární město Opava </w:t>
      </w:r>
      <w:r w:rsidR="002F03DE" w:rsidRPr="00844D45">
        <w:rPr>
          <w:rFonts w:eastAsia="TimesNewRoman" w:cs="TimesNewRoman"/>
          <w:sz w:val="24"/>
          <w:szCs w:val="24"/>
          <w:highlight w:val="yellow"/>
        </w:rPr>
        <w:t>stavební úřad  –</w:t>
      </w:r>
      <w:r w:rsidRPr="00844D45">
        <w:rPr>
          <w:rFonts w:eastAsia="TimesNewRoman" w:cs="TimesNewRoman"/>
          <w:sz w:val="24"/>
          <w:szCs w:val="24"/>
          <w:highlight w:val="yellow"/>
        </w:rPr>
        <w:t xml:space="preserve"> </w:t>
      </w:r>
      <w:r w:rsidR="002F03DE" w:rsidRPr="00844D45">
        <w:rPr>
          <w:rFonts w:eastAsia="TimesNewRoman" w:cs="TimesNewRoman"/>
          <w:sz w:val="24"/>
          <w:szCs w:val="24"/>
          <w:highlight w:val="yellow"/>
        </w:rPr>
        <w:t xml:space="preserve">pro </w:t>
      </w:r>
      <w:r w:rsidRPr="00844D45">
        <w:rPr>
          <w:rFonts w:eastAsia="TimesNewRoman" w:cs="TimesNewRoman"/>
          <w:sz w:val="24"/>
          <w:szCs w:val="24"/>
          <w:highlight w:val="yellow"/>
        </w:rPr>
        <w:t>komunikace</w:t>
      </w:r>
      <w:r w:rsidR="002F03DE" w:rsidRPr="00844D45">
        <w:rPr>
          <w:rFonts w:eastAsia="TimesNewRoman" w:cs="TimesNewRoman"/>
          <w:sz w:val="24"/>
          <w:szCs w:val="24"/>
          <w:highlight w:val="yellow"/>
        </w:rPr>
        <w:t xml:space="preserve"> (vydá stavební povolení na podkladě </w:t>
      </w:r>
      <w:r w:rsidR="00B901EB" w:rsidRPr="00844D45">
        <w:rPr>
          <w:rFonts w:eastAsia="TimesNewRoman" w:cs="TimesNewRoman"/>
          <w:sz w:val="24"/>
          <w:szCs w:val="24"/>
          <w:highlight w:val="yellow"/>
        </w:rPr>
        <w:t>souhlasu s </w:t>
      </w:r>
      <w:r w:rsidR="002F03DE" w:rsidRPr="00844D45">
        <w:rPr>
          <w:rFonts w:eastAsia="TimesNewRoman" w:cs="TimesNewRoman"/>
          <w:sz w:val="24"/>
          <w:szCs w:val="24"/>
          <w:highlight w:val="yellow"/>
        </w:rPr>
        <w:t>připojení</w:t>
      </w:r>
      <w:r w:rsidR="00B901EB" w:rsidRPr="00844D45">
        <w:rPr>
          <w:rFonts w:eastAsia="TimesNewRoman" w:cs="TimesNewRoman"/>
          <w:sz w:val="24"/>
          <w:szCs w:val="24"/>
          <w:highlight w:val="yellow"/>
        </w:rPr>
        <w:t>m vydaném KÚ MSK viz. bod 11.2</w:t>
      </w:r>
      <w:r w:rsidR="00844D45">
        <w:rPr>
          <w:rFonts w:eastAsia="TimesNewRoman" w:cs="TimesNewRoman"/>
          <w:sz w:val="24"/>
          <w:szCs w:val="24"/>
          <w:highlight w:val="yellow"/>
        </w:rPr>
        <w:t>)</w:t>
      </w:r>
    </w:p>
    <w:p w:rsidR="00540174" w:rsidRDefault="00994F38" w:rsidP="00031EFD">
      <w:pPr>
        <w:pStyle w:val="Odstavecseseznamem"/>
        <w:numPr>
          <w:ilvl w:val="1"/>
          <w:numId w:val="9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a) </w:t>
      </w:r>
      <w:r w:rsidR="00540174" w:rsidRPr="00D25A4E">
        <w:rPr>
          <w:rFonts w:eastAsia="TimesNewRoman" w:cs="TimesNewRoman"/>
          <w:color w:val="000000"/>
          <w:sz w:val="24"/>
          <w:szCs w:val="24"/>
        </w:rPr>
        <w:t xml:space="preserve">Statutární město Opava, odbor ŽP – </w:t>
      </w:r>
      <w:r w:rsidR="00D25A4E" w:rsidRPr="00D25A4E">
        <w:rPr>
          <w:rFonts w:eastAsia="TimesNewRoman" w:cs="TimesNewRoman"/>
          <w:color w:val="000000"/>
          <w:sz w:val="24"/>
          <w:szCs w:val="24"/>
        </w:rPr>
        <w:t>souhlas dle § 17 VZ</w:t>
      </w:r>
    </w:p>
    <w:p w:rsidR="00994F38" w:rsidRPr="00D25A4E" w:rsidRDefault="00994F38" w:rsidP="00994F38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b) </w:t>
      </w:r>
      <w:r w:rsidRPr="00D25A4E">
        <w:rPr>
          <w:rFonts w:eastAsia="TimesNewRoman" w:cs="TimesNewRoman"/>
          <w:color w:val="000000"/>
          <w:sz w:val="24"/>
          <w:szCs w:val="24"/>
        </w:rPr>
        <w:t>Statutární město Opava, odbor ŽP – souhlas dle § 17 VZ</w:t>
      </w:r>
      <w:r>
        <w:rPr>
          <w:rFonts w:eastAsia="TimesNewRoman" w:cs="TimesNewRoman"/>
          <w:color w:val="000000"/>
          <w:sz w:val="24"/>
          <w:szCs w:val="24"/>
        </w:rPr>
        <w:t xml:space="preserve"> – nabytí plné moci</w:t>
      </w:r>
    </w:p>
    <w:p w:rsidR="002E65F4" w:rsidRPr="00C92918" w:rsidRDefault="002E65F4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C70A93" w:rsidRPr="00994F38" w:rsidRDefault="00C70A93" w:rsidP="00994F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994F38">
        <w:rPr>
          <w:rFonts w:cs="Times New Roman"/>
          <w:b/>
          <w:color w:val="000000"/>
          <w:sz w:val="24"/>
          <w:szCs w:val="24"/>
          <w:u w:val="single"/>
        </w:rPr>
        <w:t>Orgán územního plánování</w:t>
      </w:r>
    </w:p>
    <w:p w:rsidR="00A75551" w:rsidRPr="00C92918" w:rsidRDefault="00540174" w:rsidP="002F03DE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5623EA">
        <w:rPr>
          <w:rFonts w:eastAsia="TimesNewRoman" w:cs="TimesNewRoman"/>
          <w:color w:val="000000"/>
          <w:sz w:val="24"/>
          <w:szCs w:val="24"/>
        </w:rPr>
        <w:t>Statutární město Opava</w:t>
      </w:r>
      <w:r w:rsidRPr="00C92918">
        <w:rPr>
          <w:rFonts w:eastAsia="TimesNewRoman" w:cs="TimesNewRoman"/>
          <w:color w:val="000000"/>
          <w:sz w:val="24"/>
          <w:szCs w:val="24"/>
        </w:rPr>
        <w:t xml:space="preserve"> </w:t>
      </w:r>
      <w:r w:rsidR="0033655D" w:rsidRPr="00C92918">
        <w:rPr>
          <w:rFonts w:eastAsia="TimesNewRoman" w:cs="TimesNewRoman"/>
          <w:color w:val="00B050"/>
          <w:sz w:val="24"/>
          <w:szCs w:val="24"/>
        </w:rPr>
        <w:t>- koo</w:t>
      </w:r>
      <w:r w:rsidR="002F03DE" w:rsidRPr="00C92918">
        <w:rPr>
          <w:rFonts w:eastAsia="TimesNewRoman" w:cs="TimesNewRoman"/>
          <w:color w:val="00B050"/>
          <w:sz w:val="24"/>
          <w:szCs w:val="24"/>
        </w:rPr>
        <w:t>rdinované stanovisko - viz bod 5</w:t>
      </w:r>
      <w:r w:rsidR="0033655D" w:rsidRPr="00C92918">
        <w:rPr>
          <w:rFonts w:eastAsia="TimesNewRoman" w:cs="TimesNewRoman"/>
          <w:color w:val="00B050"/>
          <w:sz w:val="24"/>
          <w:szCs w:val="24"/>
        </w:rPr>
        <w:t>.1</w:t>
      </w:r>
      <w:r w:rsidR="005623EA">
        <w:rPr>
          <w:rFonts w:eastAsia="TimesNewRoman" w:cs="TimesNewRoman"/>
          <w:color w:val="00B050"/>
          <w:sz w:val="24"/>
          <w:szCs w:val="24"/>
        </w:rPr>
        <w:t xml:space="preserve"> - nevydává</w:t>
      </w:r>
    </w:p>
    <w:p w:rsidR="00FD741D" w:rsidRPr="00C92918" w:rsidRDefault="00FD741D" w:rsidP="005B5E95">
      <w:pPr>
        <w:pStyle w:val="Odstavecseseznamem"/>
        <w:autoSpaceDE w:val="0"/>
        <w:autoSpaceDN w:val="0"/>
        <w:adjustRightInd w:val="0"/>
        <w:spacing w:before="240" w:after="0" w:line="240" w:lineRule="auto"/>
        <w:ind w:left="360"/>
        <w:rPr>
          <w:rFonts w:eastAsia="TimesNewRoman" w:cs="TimesNewRoman"/>
          <w:color w:val="00B050"/>
          <w:sz w:val="24"/>
          <w:szCs w:val="24"/>
        </w:rPr>
      </w:pPr>
    </w:p>
    <w:p w:rsidR="00C70A93" w:rsidRPr="00C92918" w:rsidRDefault="00C70A93" w:rsidP="00994F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Orgán ochrany p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írody</w:t>
      </w:r>
    </w:p>
    <w:p w:rsidR="00A75551" w:rsidRPr="00C92918" w:rsidRDefault="00540174" w:rsidP="002F03DE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B050"/>
          <w:sz w:val="24"/>
          <w:szCs w:val="24"/>
        </w:rPr>
      </w:pPr>
      <w:r w:rsidRPr="005623EA">
        <w:rPr>
          <w:rFonts w:eastAsia="TimesNewRoman" w:cs="TimesNewRoman"/>
          <w:color w:val="000000"/>
          <w:sz w:val="24"/>
          <w:szCs w:val="24"/>
        </w:rPr>
        <w:t>Statutární město Opava, odbor ŽP</w:t>
      </w:r>
      <w:r w:rsidR="00A75551" w:rsidRPr="00C92918">
        <w:rPr>
          <w:rFonts w:eastAsia="TimesNewRoman" w:cs="TimesNewRoman"/>
          <w:color w:val="000000"/>
          <w:sz w:val="24"/>
          <w:szCs w:val="24"/>
        </w:rPr>
        <w:t xml:space="preserve"> </w:t>
      </w:r>
      <w:r w:rsidR="00A75551" w:rsidRPr="00C92918">
        <w:rPr>
          <w:rFonts w:eastAsia="TimesNewRoman" w:cs="TimesNewRoman"/>
          <w:color w:val="00B050"/>
          <w:sz w:val="24"/>
          <w:szCs w:val="24"/>
        </w:rPr>
        <w:t>koordinované stanovisk</w:t>
      </w:r>
      <w:r w:rsidR="00414176">
        <w:rPr>
          <w:rFonts w:eastAsia="TimesNewRoman" w:cs="TimesNewRoman"/>
          <w:color w:val="00B050"/>
          <w:sz w:val="24"/>
          <w:szCs w:val="24"/>
        </w:rPr>
        <w:t>o</w:t>
      </w:r>
      <w:r w:rsidR="00FD741D" w:rsidRPr="00C92918">
        <w:rPr>
          <w:rFonts w:eastAsia="TimesNewRoman" w:cs="TimesNewRoman"/>
          <w:color w:val="00B050"/>
          <w:sz w:val="24"/>
          <w:szCs w:val="24"/>
        </w:rPr>
        <w:t xml:space="preserve"> - viz bod </w:t>
      </w:r>
      <w:r w:rsidR="002F03DE" w:rsidRPr="00C92918">
        <w:rPr>
          <w:rFonts w:eastAsia="TimesNewRoman" w:cs="TimesNewRoman"/>
          <w:color w:val="00B050"/>
          <w:sz w:val="24"/>
          <w:szCs w:val="24"/>
        </w:rPr>
        <w:t>5</w:t>
      </w:r>
      <w:r w:rsidR="00FD741D" w:rsidRPr="00C92918">
        <w:rPr>
          <w:rFonts w:eastAsia="TimesNewRoman" w:cs="TimesNewRoman"/>
          <w:color w:val="00B050"/>
          <w:sz w:val="24"/>
          <w:szCs w:val="24"/>
        </w:rPr>
        <w:t>.1</w:t>
      </w:r>
      <w:r w:rsidR="005623EA">
        <w:rPr>
          <w:rFonts w:eastAsia="TimesNewRoman" w:cs="TimesNewRoman"/>
          <w:color w:val="00B050"/>
          <w:sz w:val="24"/>
          <w:szCs w:val="24"/>
        </w:rPr>
        <w:t xml:space="preserve"> - souhlas</w:t>
      </w:r>
    </w:p>
    <w:p w:rsidR="00A75551" w:rsidRPr="00C92918" w:rsidRDefault="00A75551" w:rsidP="00A75551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</w:p>
    <w:p w:rsidR="00C70A93" w:rsidRPr="00C92918" w:rsidRDefault="00C70A93" w:rsidP="00994F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Orgán ochrany ZPF</w:t>
      </w:r>
    </w:p>
    <w:p w:rsidR="007B41C9" w:rsidRPr="00C92918" w:rsidRDefault="00C92918" w:rsidP="002F03DE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B050"/>
          <w:sz w:val="24"/>
          <w:szCs w:val="24"/>
        </w:rPr>
      </w:pPr>
      <w:r w:rsidRPr="005623EA">
        <w:rPr>
          <w:rFonts w:eastAsia="TimesNewRoman" w:cs="TimesNewRoman"/>
          <w:color w:val="000000"/>
          <w:sz w:val="24"/>
          <w:szCs w:val="24"/>
        </w:rPr>
        <w:t>Statutární město Opava, odbor ŽP</w:t>
      </w:r>
      <w:r w:rsidRPr="00C92918">
        <w:rPr>
          <w:rFonts w:eastAsia="TimesNewRoman" w:cs="TimesNewRoman"/>
          <w:color w:val="000000"/>
          <w:sz w:val="24"/>
          <w:szCs w:val="24"/>
        </w:rPr>
        <w:t xml:space="preserve"> </w:t>
      </w:r>
      <w:r w:rsidR="00DA5DCB" w:rsidRPr="00C92918">
        <w:rPr>
          <w:rFonts w:eastAsia="TimesNewRoman" w:cs="TimesNewRoman"/>
          <w:color w:val="000000"/>
          <w:sz w:val="24"/>
          <w:szCs w:val="24"/>
        </w:rPr>
        <w:t>…</w:t>
      </w:r>
      <w:r w:rsidR="002048C4" w:rsidRPr="00C92918">
        <w:rPr>
          <w:rFonts w:eastAsia="TimesNewRoman" w:cs="TimesNewRoman"/>
          <w:color w:val="000000"/>
          <w:sz w:val="24"/>
          <w:szCs w:val="24"/>
        </w:rPr>
        <w:t xml:space="preserve"> </w:t>
      </w:r>
      <w:r w:rsidR="002048C4" w:rsidRPr="00C92918">
        <w:rPr>
          <w:rFonts w:eastAsia="TimesNewRoman" w:cs="TimesNewRoman"/>
          <w:color w:val="00B050"/>
          <w:sz w:val="24"/>
          <w:szCs w:val="24"/>
        </w:rPr>
        <w:t>koordinované stanovisk</w:t>
      </w:r>
      <w:r w:rsidR="00414176">
        <w:rPr>
          <w:rFonts w:eastAsia="TimesNewRoman" w:cs="TimesNewRoman"/>
          <w:color w:val="00B050"/>
          <w:sz w:val="24"/>
          <w:szCs w:val="24"/>
        </w:rPr>
        <w:t>o</w:t>
      </w:r>
      <w:r w:rsidR="00B74A96" w:rsidRPr="00C92918">
        <w:rPr>
          <w:rFonts w:eastAsia="TimesNewRoman" w:cs="TimesNewRoman"/>
          <w:color w:val="00B050"/>
          <w:sz w:val="24"/>
          <w:szCs w:val="24"/>
        </w:rPr>
        <w:t xml:space="preserve">  - viz bod 5</w:t>
      </w:r>
      <w:r w:rsidR="00FD741D" w:rsidRPr="00C92918">
        <w:rPr>
          <w:rFonts w:eastAsia="TimesNewRoman" w:cs="TimesNewRoman"/>
          <w:color w:val="00B050"/>
          <w:sz w:val="24"/>
          <w:szCs w:val="24"/>
        </w:rPr>
        <w:t>.1</w:t>
      </w:r>
    </w:p>
    <w:p w:rsidR="002E65F4" w:rsidRPr="00C92918" w:rsidRDefault="002E65F4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B050"/>
          <w:sz w:val="24"/>
          <w:szCs w:val="24"/>
        </w:rPr>
      </w:pPr>
    </w:p>
    <w:p w:rsidR="00C70A93" w:rsidRPr="00C92918" w:rsidRDefault="00C70A93" w:rsidP="00994F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Orgán státní správy les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ů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 xml:space="preserve">, </w:t>
      </w:r>
      <w:r w:rsidRPr="00C92918">
        <w:rPr>
          <w:rFonts w:cs="Times New Roman"/>
          <w:sz w:val="24"/>
          <w:szCs w:val="24"/>
          <w:u w:val="single"/>
        </w:rPr>
        <w:t xml:space="preserve">Lesy </w:t>
      </w:r>
      <w:r w:rsidRPr="00C92918">
        <w:rPr>
          <w:rFonts w:eastAsia="TimesNewRoman" w:cs="TimesNewRoman"/>
          <w:sz w:val="24"/>
          <w:szCs w:val="24"/>
          <w:u w:val="single"/>
        </w:rPr>
        <w:t>Č</w:t>
      </w:r>
      <w:r w:rsidRPr="00C92918">
        <w:rPr>
          <w:rFonts w:cs="Times New Roman"/>
          <w:sz w:val="24"/>
          <w:szCs w:val="24"/>
          <w:u w:val="single"/>
        </w:rPr>
        <w:t>R,s.p.</w:t>
      </w:r>
    </w:p>
    <w:p w:rsidR="004327EB" w:rsidRPr="00C92918" w:rsidRDefault="000F7B78" w:rsidP="002F03DE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F952B1">
        <w:rPr>
          <w:rFonts w:eastAsia="TimesNewRoman" w:cs="TimesNewRoman"/>
          <w:color w:val="000000"/>
          <w:sz w:val="24"/>
          <w:szCs w:val="24"/>
        </w:rPr>
        <w:t>Lesy ČR s.p. Lesní správa Vítkov</w:t>
      </w:r>
      <w:r w:rsidR="0085100A" w:rsidRPr="00F952B1">
        <w:rPr>
          <w:rFonts w:eastAsia="TimesNewRoman" w:cs="TimesNewRoman"/>
          <w:color w:val="000000"/>
          <w:sz w:val="24"/>
          <w:szCs w:val="24"/>
        </w:rPr>
        <w:t xml:space="preserve"> </w:t>
      </w:r>
      <w:r w:rsidR="00F952B1" w:rsidRPr="00F952B1">
        <w:rPr>
          <w:rFonts w:eastAsia="TimesNewRoman" w:cs="TimesNewRoman"/>
          <w:sz w:val="24"/>
          <w:szCs w:val="24"/>
        </w:rPr>
        <w:t xml:space="preserve">– </w:t>
      </w:r>
      <w:r w:rsidR="00F952B1" w:rsidRPr="00F952B1">
        <w:rPr>
          <w:rFonts w:eastAsia="TimesNewRoman" w:cs="TimesNewRoman"/>
          <w:color w:val="00B050"/>
          <w:sz w:val="24"/>
          <w:szCs w:val="24"/>
        </w:rPr>
        <w:t>není</w:t>
      </w:r>
      <w:r w:rsidR="00F952B1" w:rsidRPr="00BB53C1">
        <w:rPr>
          <w:rFonts w:eastAsia="TimesNewRoman" w:cs="TimesNewRoman"/>
          <w:color w:val="00B050"/>
          <w:sz w:val="24"/>
          <w:szCs w:val="24"/>
        </w:rPr>
        <w:t xml:space="preserve"> dotčen</w:t>
      </w:r>
    </w:p>
    <w:p w:rsidR="004327EB" w:rsidRPr="00C92918" w:rsidRDefault="004327EB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1080"/>
        <w:rPr>
          <w:rFonts w:eastAsia="TimesNewRoman" w:cs="TimesNewRoman"/>
          <w:color w:val="000000"/>
          <w:sz w:val="24"/>
          <w:szCs w:val="24"/>
        </w:rPr>
      </w:pPr>
    </w:p>
    <w:p w:rsidR="00970D28" w:rsidRPr="00C92918" w:rsidRDefault="00970D28" w:rsidP="00994F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Vodohospodá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ský orgán</w:t>
      </w:r>
      <w:r w:rsidRPr="00C92918">
        <w:rPr>
          <w:rFonts w:cs="Times New Roman"/>
          <w:color w:val="000000"/>
          <w:sz w:val="24"/>
          <w:szCs w:val="24"/>
        </w:rPr>
        <w:t xml:space="preserve"> </w:t>
      </w:r>
    </w:p>
    <w:p w:rsidR="00970D28" w:rsidRPr="001A4B04" w:rsidRDefault="000F7B78" w:rsidP="002F03DE">
      <w:pPr>
        <w:pStyle w:val="Odstavecseseznamem"/>
        <w:numPr>
          <w:ilvl w:val="1"/>
          <w:numId w:val="15"/>
        </w:numPr>
        <w:autoSpaceDE w:val="0"/>
        <w:autoSpaceDN w:val="0"/>
        <w:adjustRightInd w:val="0"/>
        <w:spacing w:before="240" w:after="0" w:line="240" w:lineRule="auto"/>
        <w:ind w:left="900" w:hanging="600"/>
        <w:rPr>
          <w:rFonts w:eastAsia="TimesNewRoman" w:cs="TimesNewRoman"/>
          <w:color w:val="000000"/>
          <w:sz w:val="24"/>
          <w:szCs w:val="24"/>
        </w:rPr>
      </w:pPr>
      <w:r w:rsidRPr="001A4B04">
        <w:rPr>
          <w:rFonts w:eastAsia="TimesNewRoman" w:cs="TimesNewRoman"/>
          <w:color w:val="000000"/>
          <w:sz w:val="24"/>
          <w:szCs w:val="24"/>
        </w:rPr>
        <w:t>Lesy ČR s.p., Správa toků – oblast povodí Odry</w:t>
      </w:r>
      <w:r w:rsidR="00B12491" w:rsidRPr="001A4B04">
        <w:rPr>
          <w:rFonts w:eastAsia="TimesNewRoman" w:cs="TimesNewRoman"/>
          <w:color w:val="000000"/>
          <w:sz w:val="24"/>
          <w:szCs w:val="24"/>
        </w:rPr>
        <w:t xml:space="preserve"> </w:t>
      </w:r>
      <w:r w:rsidR="00F952B1" w:rsidRPr="00BB53C1">
        <w:rPr>
          <w:rFonts w:eastAsia="TimesNewRoman" w:cs="TimesNewRoman"/>
          <w:sz w:val="24"/>
          <w:szCs w:val="24"/>
        </w:rPr>
        <w:t xml:space="preserve">– </w:t>
      </w:r>
      <w:r w:rsidR="00F952B1" w:rsidRPr="00BB53C1">
        <w:rPr>
          <w:rFonts w:eastAsia="TimesNewRoman" w:cs="TimesNewRoman"/>
          <w:color w:val="00B050"/>
          <w:sz w:val="24"/>
          <w:szCs w:val="24"/>
        </w:rPr>
        <w:t>není dotčen</w:t>
      </w:r>
    </w:p>
    <w:p w:rsidR="002E65F4" w:rsidRPr="00C92918" w:rsidRDefault="00723668" w:rsidP="00723668">
      <w:pPr>
        <w:pStyle w:val="Odstavecseseznamem"/>
        <w:tabs>
          <w:tab w:val="left" w:pos="1905"/>
        </w:tabs>
        <w:autoSpaceDE w:val="0"/>
        <w:autoSpaceDN w:val="0"/>
        <w:adjustRightInd w:val="0"/>
        <w:spacing w:after="0" w:line="240" w:lineRule="auto"/>
        <w:ind w:left="360"/>
        <w:rPr>
          <w:rFonts w:cs="Times New Roman"/>
          <w:color w:val="000000"/>
          <w:sz w:val="24"/>
          <w:szCs w:val="24"/>
        </w:rPr>
      </w:pPr>
      <w:r w:rsidRPr="00C92918">
        <w:rPr>
          <w:rFonts w:cs="Times New Roman"/>
          <w:color w:val="000000"/>
          <w:sz w:val="24"/>
          <w:szCs w:val="24"/>
        </w:rPr>
        <w:tab/>
      </w:r>
    </w:p>
    <w:p w:rsidR="00970D28" w:rsidRPr="00C92918" w:rsidRDefault="00270B32" w:rsidP="00994F38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K</w:t>
      </w:r>
      <w:r w:rsidR="00970D28" w:rsidRPr="00C92918">
        <w:rPr>
          <w:rFonts w:cs="Times New Roman"/>
          <w:b/>
          <w:color w:val="000000"/>
          <w:sz w:val="24"/>
          <w:szCs w:val="24"/>
          <w:u w:val="single"/>
        </w:rPr>
        <w:t>rajské ú</w:t>
      </w:r>
      <w:r w:rsidR="00970D28"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="00970D28" w:rsidRPr="00C92918">
        <w:rPr>
          <w:rFonts w:cs="Times New Roman"/>
          <w:b/>
          <w:color w:val="000000"/>
          <w:sz w:val="24"/>
          <w:szCs w:val="24"/>
          <w:u w:val="single"/>
        </w:rPr>
        <w:t>ady, správy národních park</w:t>
      </w:r>
      <w:r w:rsidR="00970D28"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 xml:space="preserve">ů </w:t>
      </w:r>
      <w:r w:rsidR="00970D28" w:rsidRPr="00C92918">
        <w:rPr>
          <w:rFonts w:cs="Times New Roman"/>
          <w:b/>
          <w:color w:val="000000"/>
          <w:sz w:val="24"/>
          <w:szCs w:val="24"/>
          <w:u w:val="single"/>
        </w:rPr>
        <w:t>(NP) a chrán</w:t>
      </w:r>
      <w:r w:rsidR="00970D28"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ě</w:t>
      </w:r>
      <w:r w:rsidR="00970D28" w:rsidRPr="00C92918">
        <w:rPr>
          <w:rFonts w:cs="Times New Roman"/>
          <w:b/>
          <w:color w:val="000000"/>
          <w:sz w:val="24"/>
          <w:szCs w:val="24"/>
          <w:u w:val="single"/>
        </w:rPr>
        <w:t>ných krajinných oblastí (CHKO)</w:t>
      </w:r>
      <w:r w:rsidR="00970D28" w:rsidRPr="00C92918">
        <w:rPr>
          <w:rFonts w:cs="Times New Roman"/>
          <w:color w:val="000000"/>
          <w:sz w:val="24"/>
          <w:szCs w:val="24"/>
        </w:rPr>
        <w:t xml:space="preserve"> –</w:t>
      </w:r>
    </w:p>
    <w:p w:rsidR="00A01F9F" w:rsidRPr="00C92918" w:rsidRDefault="000F7B78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5623EA">
        <w:rPr>
          <w:rFonts w:eastAsia="TimesNewRoman" w:cs="TimesNewRoman"/>
          <w:color w:val="000000"/>
          <w:sz w:val="24"/>
          <w:szCs w:val="24"/>
        </w:rPr>
        <w:t>Krajský úřad MSK</w:t>
      </w:r>
      <w:r w:rsidR="005F59E8" w:rsidRPr="005623EA">
        <w:rPr>
          <w:rFonts w:eastAsia="TimesNewRoman" w:cs="TimesNewRoman"/>
          <w:color w:val="000000"/>
          <w:sz w:val="24"/>
          <w:szCs w:val="24"/>
        </w:rPr>
        <w:t xml:space="preserve"> </w:t>
      </w:r>
      <w:r w:rsidR="005F59E8" w:rsidRPr="005623EA">
        <w:rPr>
          <w:rFonts w:eastAsia="TimesNewRoman" w:cs="TimesNewRoman"/>
          <w:color w:val="00B050"/>
          <w:sz w:val="24"/>
          <w:szCs w:val="24"/>
        </w:rPr>
        <w:t>–</w:t>
      </w:r>
      <w:r w:rsidR="00D13724" w:rsidRPr="00C92918">
        <w:rPr>
          <w:rFonts w:eastAsia="TimesNewRoman" w:cs="TimesNewRoman"/>
          <w:color w:val="00B050"/>
          <w:sz w:val="24"/>
          <w:szCs w:val="24"/>
        </w:rPr>
        <w:t xml:space="preserve"> </w:t>
      </w:r>
      <w:r w:rsidR="005623EA">
        <w:rPr>
          <w:rFonts w:cs="Times New Roman"/>
          <w:color w:val="00B050"/>
          <w:sz w:val="24"/>
          <w:szCs w:val="24"/>
        </w:rPr>
        <w:t>Není dotčen – nemožnost vydat K. S.</w:t>
      </w:r>
    </w:p>
    <w:p w:rsidR="00970D28" w:rsidRPr="00B901EB" w:rsidRDefault="000F7B78" w:rsidP="00B901EB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116CCE">
        <w:rPr>
          <w:rFonts w:eastAsia="TimesNewRoman" w:cs="TimesNewRoman"/>
          <w:color w:val="000000"/>
          <w:sz w:val="24"/>
          <w:szCs w:val="24"/>
        </w:rPr>
        <w:t>Krajský úřad MSK, odbor dopravy a silničního hospodářství</w:t>
      </w:r>
      <w:r w:rsidR="00347E8A" w:rsidRPr="00116CCE">
        <w:rPr>
          <w:rFonts w:eastAsia="TimesNewRoman" w:cs="TimesNewRoman"/>
          <w:color w:val="000000"/>
          <w:sz w:val="24"/>
          <w:szCs w:val="24"/>
        </w:rPr>
        <w:t xml:space="preserve"> </w:t>
      </w:r>
      <w:r w:rsidR="00B901EB" w:rsidRPr="00D25A4E">
        <w:rPr>
          <w:rFonts w:eastAsia="TimesNewRoman" w:cs="TimesNewRoman"/>
          <w:color w:val="000000"/>
          <w:sz w:val="24"/>
          <w:szCs w:val="24"/>
        </w:rPr>
        <w:t xml:space="preserve">– povolení </w:t>
      </w:r>
      <w:r w:rsidR="00B901EB">
        <w:rPr>
          <w:rFonts w:eastAsia="TimesNewRoman" w:cs="TimesNewRoman"/>
          <w:color w:val="000000"/>
          <w:sz w:val="24"/>
          <w:szCs w:val="24"/>
        </w:rPr>
        <w:t xml:space="preserve">o připojení polní cesty CH4 na silnici I. třídy č. I/57 </w:t>
      </w:r>
      <w:r w:rsidR="00B901EB" w:rsidRPr="009A41B2">
        <w:rPr>
          <w:rFonts w:eastAsia="TimesNewRoman" w:cs="TimesNewRoman"/>
          <w:color w:val="00B050"/>
          <w:sz w:val="24"/>
          <w:szCs w:val="24"/>
        </w:rPr>
        <w:t>- souhlas</w:t>
      </w:r>
    </w:p>
    <w:p w:rsidR="00116CCE" w:rsidRPr="00116CCE" w:rsidRDefault="00116CCE" w:rsidP="00116CCE">
      <w:pPr>
        <w:pStyle w:val="Odstavecseseznamem"/>
        <w:autoSpaceDE w:val="0"/>
        <w:autoSpaceDN w:val="0"/>
        <w:adjustRightInd w:val="0"/>
        <w:spacing w:before="240" w:after="0" w:line="240" w:lineRule="auto"/>
        <w:ind w:left="1080"/>
        <w:rPr>
          <w:rFonts w:eastAsia="TimesNewRoman" w:cs="TimesNewRoman"/>
          <w:color w:val="000000"/>
          <w:sz w:val="24"/>
          <w:szCs w:val="24"/>
        </w:rPr>
      </w:pPr>
    </w:p>
    <w:p w:rsidR="004E7336" w:rsidRPr="00C92918" w:rsidRDefault="00970D28" w:rsidP="007D4537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32"/>
          <w:szCs w:val="32"/>
        </w:rPr>
      </w:pPr>
      <w:r w:rsidRPr="00C92918">
        <w:rPr>
          <w:rFonts w:cs="Times New Roman"/>
          <w:b/>
          <w:bCs/>
          <w:color w:val="000000"/>
          <w:sz w:val="32"/>
          <w:szCs w:val="32"/>
        </w:rPr>
        <w:t xml:space="preserve">B - </w:t>
      </w:r>
      <w:r w:rsidR="00C70A93" w:rsidRPr="00C92918">
        <w:rPr>
          <w:rFonts w:cs="Times New Roman"/>
          <w:b/>
          <w:bCs/>
          <w:color w:val="000000"/>
          <w:sz w:val="32"/>
          <w:szCs w:val="32"/>
        </w:rPr>
        <w:t>Další dot</w:t>
      </w:r>
      <w:r w:rsidR="00C70A93" w:rsidRPr="00C92918">
        <w:rPr>
          <w:rFonts w:cs="TimesNewRoman,Bold"/>
          <w:b/>
          <w:bCs/>
          <w:color w:val="000000"/>
          <w:sz w:val="32"/>
          <w:szCs w:val="32"/>
        </w:rPr>
        <w:t>č</w:t>
      </w:r>
      <w:r w:rsidR="00C70A93" w:rsidRPr="00C92918">
        <w:rPr>
          <w:rFonts w:cs="Times New Roman"/>
          <w:b/>
          <w:bCs/>
          <w:color w:val="000000"/>
          <w:sz w:val="32"/>
          <w:szCs w:val="32"/>
        </w:rPr>
        <w:t>ené orgány a organizace:</w:t>
      </w:r>
    </w:p>
    <w:p w:rsidR="00970D28" w:rsidRPr="00C92918" w:rsidRDefault="00970D28" w:rsidP="002F03DE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357" w:hanging="357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Ú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ad pro zastupování státu ve v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ě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cech majetkových</w:t>
      </w:r>
    </w:p>
    <w:p w:rsidR="00943C82" w:rsidRPr="00EA2CC4" w:rsidRDefault="007E6915" w:rsidP="00BE4466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2" w:hanging="540"/>
        <w:rPr>
          <w:rFonts w:eastAsia="TimesNewRoman" w:cs="TimesNewRoman"/>
          <w:color w:val="00B050"/>
          <w:sz w:val="24"/>
          <w:szCs w:val="24"/>
        </w:rPr>
      </w:pPr>
      <w:r w:rsidRPr="00EA2CC4">
        <w:rPr>
          <w:rFonts w:eastAsia="TimesNewRoman" w:cs="TimesNewRoman"/>
          <w:sz w:val="24"/>
          <w:szCs w:val="24"/>
        </w:rPr>
        <w:t xml:space="preserve">Úřad pro zastupování státu ve věcech majetkových, Územní pracoviště </w:t>
      </w:r>
      <w:r w:rsidR="009A27B0" w:rsidRPr="00EA2CC4">
        <w:rPr>
          <w:rFonts w:eastAsia="TimesNewRoman" w:cs="TimesNewRoman"/>
          <w:sz w:val="24"/>
          <w:szCs w:val="24"/>
        </w:rPr>
        <w:t>Opava</w:t>
      </w:r>
      <w:r w:rsidR="003900FC" w:rsidRPr="00EA2CC4">
        <w:rPr>
          <w:rFonts w:eastAsia="TimesNewRoman" w:cs="TimesNewRoman"/>
          <w:sz w:val="24"/>
          <w:szCs w:val="24"/>
        </w:rPr>
        <w:t xml:space="preserve"> </w:t>
      </w:r>
    </w:p>
    <w:p w:rsidR="00EA2CC4" w:rsidRPr="00EA2CC4" w:rsidRDefault="00EA2CC4" w:rsidP="00EA2CC4">
      <w:pPr>
        <w:pStyle w:val="Odstavecseseznamem"/>
        <w:autoSpaceDE w:val="0"/>
        <w:autoSpaceDN w:val="0"/>
        <w:adjustRightInd w:val="0"/>
        <w:spacing w:before="240" w:after="0" w:line="240" w:lineRule="auto"/>
        <w:ind w:left="902"/>
        <w:rPr>
          <w:rFonts w:eastAsia="TimesNewRoman" w:cs="TimesNewRoman"/>
          <w:color w:val="00B050"/>
          <w:sz w:val="24"/>
          <w:szCs w:val="24"/>
        </w:rPr>
      </w:pPr>
    </w:p>
    <w:p w:rsidR="00C70A93" w:rsidRPr="00C92918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 xml:space="preserve">Policie 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eské republiky, Dopravní inspektorát</w:t>
      </w:r>
    </w:p>
    <w:p w:rsidR="008649F2" w:rsidRPr="00EA2CC4" w:rsidRDefault="002E65F4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EA2CC4">
        <w:rPr>
          <w:rFonts w:eastAsia="TimesNewRoman" w:cs="TimesNewRoman"/>
          <w:color w:val="000000"/>
          <w:sz w:val="24"/>
          <w:szCs w:val="24"/>
        </w:rPr>
        <w:t xml:space="preserve">Policie ČR, územní odbor </w:t>
      </w:r>
      <w:r w:rsidR="00364A10" w:rsidRPr="00EA2CC4">
        <w:rPr>
          <w:rFonts w:eastAsia="TimesNewRoman" w:cs="TimesNewRoman"/>
          <w:color w:val="000000"/>
          <w:sz w:val="24"/>
          <w:szCs w:val="24"/>
        </w:rPr>
        <w:t>Opava</w:t>
      </w:r>
      <w:r w:rsidR="00EA2CC4">
        <w:rPr>
          <w:rFonts w:eastAsia="TimesNewRoman" w:cs="TimesNewRoman"/>
          <w:color w:val="000000"/>
          <w:sz w:val="24"/>
          <w:szCs w:val="24"/>
        </w:rPr>
        <w:t xml:space="preserve"> (z 27. 12. 2018)</w:t>
      </w:r>
    </w:p>
    <w:p w:rsidR="00970D28" w:rsidRPr="00B03D4A" w:rsidRDefault="00EA2CC4" w:rsidP="00B03D4A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EA2CC4">
        <w:rPr>
          <w:rFonts w:eastAsia="TimesNewRoman" w:cs="TimesNewRoman"/>
          <w:color w:val="000000"/>
          <w:sz w:val="24"/>
          <w:szCs w:val="24"/>
        </w:rPr>
        <w:t>Policie ČR, územní odbor Opava</w:t>
      </w:r>
      <w:r>
        <w:rPr>
          <w:rFonts w:eastAsia="TimesNewRoman" w:cs="TimesNewRoman"/>
          <w:color w:val="000000"/>
          <w:sz w:val="24"/>
          <w:szCs w:val="24"/>
        </w:rPr>
        <w:t xml:space="preserve"> (ze 17. 02. 2020)</w:t>
      </w:r>
      <w:bookmarkStart w:id="0" w:name="_GoBack"/>
      <w:bookmarkEnd w:id="0"/>
    </w:p>
    <w:p w:rsidR="00DF45C0" w:rsidRPr="00C92918" w:rsidRDefault="00DF45C0" w:rsidP="00DF45C0">
      <w:pPr>
        <w:pStyle w:val="Odstavecseseznamem"/>
        <w:autoSpaceDE w:val="0"/>
        <w:autoSpaceDN w:val="0"/>
        <w:adjustRightInd w:val="0"/>
        <w:spacing w:before="240" w:after="0" w:line="240" w:lineRule="auto"/>
        <w:ind w:left="360"/>
        <w:rPr>
          <w:rFonts w:eastAsia="TimesNewRoman" w:cs="TimesNewRoman"/>
          <w:sz w:val="24"/>
          <w:szCs w:val="24"/>
        </w:rPr>
      </w:pPr>
    </w:p>
    <w:p w:rsidR="00970D28" w:rsidRPr="00C92918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eské dráhy,</w:t>
      </w:r>
      <w:r w:rsidR="003F1662" w:rsidRPr="00C92918">
        <w:rPr>
          <w:rFonts w:cs="Times New Roman"/>
          <w:b/>
          <w:color w:val="000000"/>
          <w:sz w:val="24"/>
          <w:szCs w:val="24"/>
          <w:u w:val="single"/>
        </w:rPr>
        <w:t xml:space="preserve"> 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a.s.; Správa železni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ní dopravní cesty</w:t>
      </w:r>
    </w:p>
    <w:p w:rsidR="00695B11" w:rsidRPr="00C92918" w:rsidRDefault="00695B11" w:rsidP="00364A1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C92918"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2E0BF0">
        <w:rPr>
          <w:rFonts w:eastAsia="TimesNewRoman" w:cs="TimesNewRoman"/>
          <w:color w:val="000000"/>
          <w:sz w:val="24"/>
          <w:szCs w:val="24"/>
        </w:rPr>
        <w:t>Správa železniční dopravní cesty-existence IS</w:t>
      </w:r>
      <w:r w:rsidR="002E0BF0" w:rsidRPr="002E0BF0">
        <w:rPr>
          <w:rFonts w:eastAsia="TimesNewRoman" w:cs="TimesNewRoman"/>
          <w:color w:val="000000"/>
          <w:sz w:val="24"/>
          <w:szCs w:val="24"/>
        </w:rPr>
        <w:t xml:space="preserve"> –</w:t>
      </w:r>
      <w:r w:rsidR="002E0BF0">
        <w:rPr>
          <w:rFonts w:eastAsia="TimesNewRoman" w:cs="TimesNewRoman"/>
          <w:color w:val="000000"/>
          <w:sz w:val="24"/>
          <w:szCs w:val="24"/>
        </w:rPr>
        <w:t xml:space="preserve"> nedotčeno, vyjádření není</w:t>
      </w:r>
    </w:p>
    <w:p w:rsidR="004019FA" w:rsidRPr="004019FA" w:rsidRDefault="004019FA" w:rsidP="00847F35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4019FA">
        <w:rPr>
          <w:rFonts w:eastAsia="TimesNewRoman" w:cs="TimesNewRoman"/>
          <w:sz w:val="24"/>
          <w:szCs w:val="24"/>
        </w:rPr>
        <w:t xml:space="preserve">a) </w:t>
      </w:r>
      <w:r w:rsidR="000455A5" w:rsidRPr="004019FA">
        <w:rPr>
          <w:rFonts w:eastAsia="TimesNewRoman" w:cs="TimesNewRoman"/>
          <w:sz w:val="24"/>
          <w:szCs w:val="24"/>
        </w:rPr>
        <w:t>ČD Telematika</w:t>
      </w:r>
      <w:r w:rsidRPr="004019FA"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4019FA">
        <w:rPr>
          <w:rFonts w:eastAsia="TimesNewRoman" w:cs="TimesNewRoman"/>
          <w:color w:val="00B050"/>
          <w:sz w:val="24"/>
          <w:szCs w:val="24"/>
        </w:rPr>
        <w:t>- souhlas</w:t>
      </w:r>
    </w:p>
    <w:p w:rsidR="00695B11" w:rsidRPr="00773765" w:rsidRDefault="004019FA" w:rsidP="004019FA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sz w:val="24"/>
          <w:szCs w:val="24"/>
          <w:highlight w:val="yellow"/>
        </w:rPr>
      </w:pPr>
      <w:r w:rsidRPr="004019FA">
        <w:rPr>
          <w:rFonts w:eastAsia="TimesNewRoman" w:cs="TimesNewRoman"/>
          <w:sz w:val="24"/>
          <w:szCs w:val="24"/>
        </w:rPr>
        <w:t>b) ČD Telematika</w:t>
      </w:r>
      <w:r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3D6441">
        <w:rPr>
          <w:rFonts w:eastAsia="TimesNewRoman" w:cs="TimesNewRoman"/>
          <w:color w:val="00B050"/>
          <w:sz w:val="24"/>
          <w:szCs w:val="24"/>
        </w:rPr>
        <w:t>- souhlas</w:t>
      </w:r>
      <w:r w:rsidR="00D13724" w:rsidRPr="00773765">
        <w:rPr>
          <w:rFonts w:eastAsia="TimesNewRoman" w:cs="TimesNewRoman"/>
          <w:sz w:val="24"/>
          <w:szCs w:val="24"/>
          <w:highlight w:val="yellow"/>
        </w:rPr>
        <w:t xml:space="preserve"> </w:t>
      </w:r>
      <w:r w:rsidR="00BB53C1" w:rsidRPr="00773765">
        <w:rPr>
          <w:rFonts w:eastAsia="TimesNewRoman" w:cs="TimesNewRoman"/>
          <w:sz w:val="24"/>
          <w:szCs w:val="24"/>
          <w:highlight w:val="yellow"/>
        </w:rPr>
        <w:t xml:space="preserve"> </w:t>
      </w:r>
    </w:p>
    <w:p w:rsidR="00695B11" w:rsidRPr="00C92918" w:rsidRDefault="00695B11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C92918">
        <w:rPr>
          <w:rFonts w:eastAsia="TimesNewRoman" w:cs="TimesNewRoman"/>
          <w:sz w:val="24"/>
          <w:szCs w:val="24"/>
        </w:rPr>
        <w:t xml:space="preserve">Drážní úřad </w:t>
      </w:r>
      <w:r w:rsidRPr="00BB53C1">
        <w:rPr>
          <w:rFonts w:eastAsia="TimesNewRoman" w:cs="TimesNewRoman"/>
          <w:sz w:val="24"/>
          <w:szCs w:val="24"/>
        </w:rPr>
        <w:t xml:space="preserve">– </w:t>
      </w:r>
      <w:r w:rsidR="009A27B0" w:rsidRPr="00BB53C1">
        <w:rPr>
          <w:rFonts w:eastAsia="TimesNewRoman" w:cs="TimesNewRoman"/>
          <w:color w:val="00B050"/>
          <w:sz w:val="24"/>
          <w:szCs w:val="24"/>
        </w:rPr>
        <w:t>není dotčen</w:t>
      </w:r>
    </w:p>
    <w:p w:rsidR="004E7336" w:rsidRPr="00C92918" w:rsidRDefault="004E7336" w:rsidP="004E7336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/>
          <w:color w:val="000000"/>
          <w:sz w:val="24"/>
          <w:szCs w:val="24"/>
          <w:u w:val="single"/>
        </w:rPr>
      </w:pPr>
    </w:p>
    <w:p w:rsidR="00C70A93" w:rsidRPr="00C92918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Správa CHKO</w:t>
      </w:r>
    </w:p>
    <w:p w:rsidR="007B41C9" w:rsidRPr="00BB53C1" w:rsidRDefault="007B41C9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BB53C1">
        <w:rPr>
          <w:rFonts w:eastAsia="TimesNewRoman" w:cs="TimesNewRoman"/>
          <w:color w:val="000000"/>
          <w:sz w:val="24"/>
          <w:szCs w:val="24"/>
        </w:rPr>
        <w:t>Správa CHKO Poodří a Agentura ochrany přírody a krajiny ČR</w:t>
      </w:r>
      <w:r w:rsidR="00BB53C1">
        <w:rPr>
          <w:rFonts w:eastAsia="TimesNewRoman" w:cs="TimesNewRoman"/>
          <w:color w:val="000000"/>
          <w:sz w:val="24"/>
          <w:szCs w:val="24"/>
        </w:rPr>
        <w:t xml:space="preserve"> </w:t>
      </w:r>
      <w:r w:rsidR="00B45B28" w:rsidRPr="003D6441">
        <w:rPr>
          <w:rFonts w:eastAsia="TimesNewRoman" w:cs="TimesNewRoman"/>
          <w:color w:val="00B050"/>
          <w:sz w:val="24"/>
          <w:szCs w:val="24"/>
        </w:rPr>
        <w:t>- souhlas</w:t>
      </w:r>
    </w:p>
    <w:p w:rsidR="00970D28" w:rsidRPr="00C92918" w:rsidRDefault="00970D28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1080"/>
        <w:rPr>
          <w:rFonts w:eastAsia="TimesNewRoman" w:cs="TimesNewRoman"/>
          <w:color w:val="000000"/>
          <w:sz w:val="24"/>
          <w:szCs w:val="24"/>
        </w:rPr>
      </w:pPr>
    </w:p>
    <w:p w:rsidR="00C70A93" w:rsidRPr="00C92918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Vodovody a kanalizace</w:t>
      </w:r>
    </w:p>
    <w:p w:rsidR="00970D28" w:rsidRPr="00C92918" w:rsidRDefault="00731AD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a) až c</w:t>
      </w:r>
      <w:r w:rsidR="003732D1" w:rsidRPr="00C92918">
        <w:rPr>
          <w:rFonts w:eastAsia="TimesNewRoman" w:cs="TimesNewRoman"/>
          <w:color w:val="000000"/>
          <w:sz w:val="24"/>
          <w:szCs w:val="24"/>
        </w:rPr>
        <w:t xml:space="preserve">) </w:t>
      </w:r>
      <w:r w:rsidR="002E65F4" w:rsidRPr="00E04D87">
        <w:rPr>
          <w:rFonts w:eastAsia="TimesNewRoman" w:cs="TimesNewRoman"/>
          <w:color w:val="000000"/>
          <w:sz w:val="24"/>
          <w:szCs w:val="24"/>
        </w:rPr>
        <w:t>Severomoravské vodovody a kanalizace, a.s.</w:t>
      </w:r>
      <w:r w:rsidR="00DE1986" w:rsidRPr="00E04D87">
        <w:rPr>
          <w:sz w:val="24"/>
        </w:rPr>
        <w:t xml:space="preserve"> Ostrava</w:t>
      </w:r>
      <w:r w:rsidR="00DE1986" w:rsidRPr="00C92918">
        <w:rPr>
          <w:sz w:val="24"/>
        </w:rPr>
        <w:t xml:space="preserve"> – Mariánské Hory</w:t>
      </w:r>
      <w:r w:rsidR="004B59EF">
        <w:rPr>
          <w:sz w:val="24"/>
        </w:rPr>
        <w:br/>
      </w:r>
      <w:r w:rsidR="004B59EF" w:rsidRPr="003D6441">
        <w:rPr>
          <w:rFonts w:eastAsia="TimesNewRoman" w:cs="TimesNewRoman"/>
          <w:color w:val="00B050"/>
          <w:sz w:val="24"/>
          <w:szCs w:val="24"/>
        </w:rPr>
        <w:t>- souhlas</w:t>
      </w:r>
      <w:r w:rsidR="00F53C58" w:rsidRPr="00C92918">
        <w:rPr>
          <w:color w:val="00B050"/>
          <w:sz w:val="24"/>
        </w:rPr>
        <w:t xml:space="preserve">  </w:t>
      </w:r>
    </w:p>
    <w:p w:rsidR="002E65F4" w:rsidRPr="00C92918" w:rsidRDefault="002E65F4" w:rsidP="002E65F4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C70A93" w:rsidRPr="00C92918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eastAsia="TimesNewRoman" w:cs="TimesNew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Správce vodních tok</w:t>
      </w:r>
      <w:r w:rsidRPr="00C92918">
        <w:rPr>
          <w:rFonts w:eastAsia="TimesNewRoman" w:cs="TimesNewRoman"/>
          <w:b/>
          <w:color w:val="000000"/>
          <w:sz w:val="24"/>
          <w:szCs w:val="24"/>
          <w:u w:val="single"/>
        </w:rPr>
        <w:t>ů</w:t>
      </w:r>
    </w:p>
    <w:p w:rsidR="00EF6AE3" w:rsidRPr="00C92918" w:rsidRDefault="00EF6AE3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A97C18">
        <w:rPr>
          <w:rFonts w:eastAsia="TimesNewRoman" w:cs="TimesNewRoman"/>
          <w:color w:val="000000"/>
          <w:sz w:val="24"/>
          <w:szCs w:val="24"/>
        </w:rPr>
        <w:t xml:space="preserve">Povodí Odry s.p. </w:t>
      </w:r>
      <w:r w:rsidRPr="00A97C18">
        <w:t>Varenská</w:t>
      </w:r>
      <w:r w:rsidRPr="00C92918">
        <w:t xml:space="preserve"> 49</w:t>
      </w:r>
      <w:r w:rsidR="00B6309C" w:rsidRPr="00C92918">
        <w:t xml:space="preserve"> </w:t>
      </w:r>
    </w:p>
    <w:p w:rsidR="00A01F9F" w:rsidRPr="00C92918" w:rsidRDefault="00A01F9F" w:rsidP="00EF6AE3">
      <w:pPr>
        <w:autoSpaceDE w:val="0"/>
        <w:autoSpaceDN w:val="0"/>
        <w:adjustRightInd w:val="0"/>
        <w:spacing w:after="0" w:line="240" w:lineRule="auto"/>
        <w:rPr>
          <w:rFonts w:eastAsia="TimesNewRoman" w:cs="TimesNewRoman"/>
          <w:sz w:val="24"/>
          <w:szCs w:val="24"/>
        </w:rPr>
      </w:pPr>
    </w:p>
    <w:p w:rsidR="00C70A93" w:rsidRPr="00C92918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 xml:space="preserve">Správa </w:t>
      </w:r>
      <w:r w:rsidR="00EF6AE3" w:rsidRPr="00C92918">
        <w:rPr>
          <w:rFonts w:cs="Times New Roman"/>
          <w:b/>
          <w:color w:val="000000"/>
          <w:sz w:val="24"/>
          <w:szCs w:val="24"/>
          <w:u w:val="single"/>
        </w:rPr>
        <w:t xml:space="preserve">dálkových kabelů a </w:t>
      </w:r>
      <w:r w:rsidRPr="00C92918">
        <w:rPr>
          <w:rFonts w:cs="Times New Roman"/>
          <w:b/>
          <w:color w:val="000000"/>
          <w:sz w:val="24"/>
          <w:szCs w:val="24"/>
          <w:u w:val="single"/>
        </w:rPr>
        <w:t>telekomunikací</w:t>
      </w:r>
      <w:r w:rsidRPr="00C92918">
        <w:rPr>
          <w:rFonts w:cs="Times New Roman"/>
          <w:color w:val="000000"/>
          <w:sz w:val="24"/>
          <w:szCs w:val="24"/>
        </w:rPr>
        <w:t xml:space="preserve"> (</w:t>
      </w:r>
      <w:r w:rsidRPr="00C92918">
        <w:rPr>
          <w:rFonts w:eastAsia="TimesNewRoman" w:cs="TimesNewRoman"/>
          <w:color w:val="000000"/>
          <w:sz w:val="24"/>
          <w:szCs w:val="24"/>
        </w:rPr>
        <w:t>Č</w:t>
      </w:r>
      <w:r w:rsidRPr="00C92918">
        <w:rPr>
          <w:rFonts w:cs="Times New Roman"/>
          <w:color w:val="000000"/>
          <w:sz w:val="24"/>
          <w:szCs w:val="24"/>
        </w:rPr>
        <w:t>eský Telecom a.s. atd.)</w:t>
      </w:r>
    </w:p>
    <w:p w:rsidR="003D6441" w:rsidRPr="003D6441" w:rsidRDefault="003D6441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 xml:space="preserve">a) </w:t>
      </w:r>
      <w:r w:rsidR="002E65F4" w:rsidRPr="003D6441">
        <w:rPr>
          <w:rFonts w:eastAsia="TimesNewRoman" w:cs="TimesNewRoman"/>
          <w:color w:val="000000"/>
          <w:sz w:val="24"/>
          <w:szCs w:val="24"/>
        </w:rPr>
        <w:t>T – mobile Czech Republic a.s.</w:t>
      </w:r>
      <w:r w:rsidR="00F53C58" w:rsidRPr="003D6441">
        <w:rPr>
          <w:rFonts w:eastAsia="TimesNewRoman" w:cs="TimesNewRoman"/>
          <w:color w:val="000000"/>
          <w:sz w:val="24"/>
          <w:szCs w:val="24"/>
        </w:rPr>
        <w:t xml:space="preserve"> </w:t>
      </w:r>
      <w:r w:rsidR="002E071D">
        <w:rPr>
          <w:rFonts w:eastAsia="TimesNewRoman" w:cs="TimesNewRoman"/>
          <w:color w:val="000000"/>
          <w:sz w:val="24"/>
          <w:szCs w:val="24"/>
        </w:rPr>
        <w:t>(SO101, SO102, SO801, SO802)</w:t>
      </w:r>
      <w:r w:rsidRPr="003D6441">
        <w:rPr>
          <w:rFonts w:eastAsia="TimesNewRoman" w:cs="TimesNewRoman"/>
          <w:color w:val="00B050"/>
          <w:sz w:val="24"/>
          <w:szCs w:val="24"/>
        </w:rPr>
        <w:t>- souhlas</w:t>
      </w:r>
    </w:p>
    <w:p w:rsidR="003D6441" w:rsidRDefault="003D6441" w:rsidP="003D6441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b)</w:t>
      </w:r>
      <w:r w:rsidRPr="003D6441">
        <w:rPr>
          <w:rFonts w:eastAsia="TimesNewRoman" w:cs="TimesNewRoman"/>
          <w:color w:val="000000"/>
          <w:sz w:val="24"/>
          <w:szCs w:val="24"/>
        </w:rPr>
        <w:t xml:space="preserve"> T – mobile Czech Republic a.s.</w:t>
      </w:r>
      <w:r w:rsidRPr="003D6441">
        <w:rPr>
          <w:rFonts w:eastAsia="TimesNewRoman" w:cs="TimesNewRoman"/>
          <w:color w:val="00B050"/>
          <w:sz w:val="24"/>
          <w:szCs w:val="24"/>
        </w:rPr>
        <w:t xml:space="preserve"> </w:t>
      </w:r>
      <w:r w:rsidR="002E071D" w:rsidRPr="002E071D">
        <w:rPr>
          <w:rFonts w:eastAsia="TimesNewRoman" w:cs="TimesNewRoman"/>
          <w:color w:val="000000" w:themeColor="text1"/>
          <w:sz w:val="24"/>
          <w:szCs w:val="24"/>
        </w:rPr>
        <w:t xml:space="preserve">(SO803) </w:t>
      </w:r>
      <w:r w:rsidRPr="003D6441">
        <w:rPr>
          <w:rFonts w:eastAsia="TimesNewRoman" w:cs="TimesNewRoman"/>
          <w:color w:val="00B050"/>
          <w:sz w:val="24"/>
          <w:szCs w:val="24"/>
        </w:rPr>
        <w:t>- souhlas</w:t>
      </w:r>
    </w:p>
    <w:p w:rsidR="003D6441" w:rsidRDefault="003D6441" w:rsidP="003D6441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c)</w:t>
      </w:r>
      <w:r w:rsidRPr="003D6441">
        <w:rPr>
          <w:rFonts w:eastAsia="TimesNewRoman" w:cs="TimesNewRoman"/>
          <w:color w:val="000000"/>
          <w:sz w:val="24"/>
          <w:szCs w:val="24"/>
        </w:rPr>
        <w:t xml:space="preserve"> T – mobile Czech Republic a.s.</w:t>
      </w:r>
      <w:r w:rsidR="002E071D" w:rsidRPr="002E071D">
        <w:rPr>
          <w:rFonts w:eastAsia="TimesNewRoman" w:cs="TimesNewRoman"/>
          <w:color w:val="000000" w:themeColor="text1"/>
          <w:sz w:val="24"/>
          <w:szCs w:val="24"/>
        </w:rPr>
        <w:t xml:space="preserve"> (SO803) </w:t>
      </w:r>
      <w:r w:rsidR="002E071D" w:rsidRPr="003D6441">
        <w:rPr>
          <w:rFonts w:eastAsia="TimesNewRoman" w:cs="TimesNewRoman"/>
          <w:color w:val="00B050"/>
          <w:sz w:val="24"/>
          <w:szCs w:val="24"/>
        </w:rPr>
        <w:t>- souhlas</w:t>
      </w:r>
      <w:r w:rsidRPr="003D6441">
        <w:rPr>
          <w:rFonts w:eastAsia="TimesNewRoman" w:cs="TimesNewRoman"/>
          <w:color w:val="00B050"/>
          <w:sz w:val="24"/>
          <w:szCs w:val="24"/>
        </w:rPr>
        <w:t xml:space="preserve"> </w:t>
      </w:r>
      <w:r w:rsidR="002E071D">
        <w:rPr>
          <w:rFonts w:eastAsia="TimesNewRoman" w:cs="TimesNewRoman"/>
          <w:color w:val="00B050"/>
          <w:sz w:val="24"/>
          <w:szCs w:val="24"/>
        </w:rPr>
        <w:t xml:space="preserve"> </w:t>
      </w:r>
    </w:p>
    <w:p w:rsidR="00701A21" w:rsidRPr="003D6441" w:rsidRDefault="003D6441" w:rsidP="003D6441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cs="Times New Roman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d)</w:t>
      </w:r>
      <w:r w:rsidR="00BB53C1" w:rsidRPr="003D6441"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3D6441">
        <w:rPr>
          <w:rFonts w:eastAsia="TimesNewRoman" w:cs="TimesNewRoman"/>
          <w:color w:val="000000"/>
          <w:sz w:val="24"/>
          <w:szCs w:val="24"/>
        </w:rPr>
        <w:t>T – mobile Czech Republic a.s.</w:t>
      </w:r>
      <w:r w:rsidR="002E071D" w:rsidRPr="002E071D">
        <w:rPr>
          <w:rFonts w:eastAsia="TimesNewRoman" w:cs="TimesNewRoman"/>
          <w:color w:val="000000" w:themeColor="text1"/>
          <w:sz w:val="24"/>
          <w:szCs w:val="24"/>
        </w:rPr>
        <w:t xml:space="preserve"> (SO803) </w:t>
      </w:r>
      <w:r w:rsidR="002E071D" w:rsidRPr="003D6441">
        <w:rPr>
          <w:rFonts w:eastAsia="TimesNewRoman" w:cs="TimesNewRoman"/>
          <w:color w:val="00B050"/>
          <w:sz w:val="24"/>
          <w:szCs w:val="24"/>
        </w:rPr>
        <w:t>- souhlas</w:t>
      </w:r>
      <w:r w:rsidRPr="003D6441">
        <w:rPr>
          <w:rFonts w:eastAsia="TimesNewRoman" w:cs="TimesNewRoman"/>
          <w:color w:val="00B050"/>
          <w:sz w:val="24"/>
          <w:szCs w:val="24"/>
        </w:rPr>
        <w:t xml:space="preserve"> </w:t>
      </w:r>
      <w:r w:rsidR="002E071D">
        <w:rPr>
          <w:rFonts w:eastAsia="TimesNewRoman" w:cs="TimesNewRoman"/>
          <w:color w:val="00B050"/>
          <w:sz w:val="24"/>
          <w:szCs w:val="24"/>
        </w:rPr>
        <w:t xml:space="preserve"> </w:t>
      </w:r>
    </w:p>
    <w:p w:rsidR="00FE4A84" w:rsidRPr="00FE4A84" w:rsidRDefault="002E65F4" w:rsidP="00FE4A84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C92918">
        <w:rPr>
          <w:rFonts w:eastAsia="TimesNewRoman" w:cs="TimesNewRoman"/>
          <w:sz w:val="24"/>
          <w:szCs w:val="24"/>
        </w:rPr>
        <w:t xml:space="preserve"> </w:t>
      </w:r>
      <w:r w:rsidRPr="00C92918">
        <w:rPr>
          <w:rFonts w:eastAsia="TimesNewRoman" w:cs="TimesNewRoman"/>
          <w:color w:val="000000"/>
          <w:sz w:val="24"/>
          <w:szCs w:val="24"/>
        </w:rPr>
        <w:t>Vodafone</w:t>
      </w:r>
      <w:r w:rsidR="00F53C58" w:rsidRPr="00C92918">
        <w:rPr>
          <w:rFonts w:eastAsia="TimesNewRoman" w:cs="TimesNewRoman"/>
          <w:color w:val="000000"/>
          <w:sz w:val="24"/>
          <w:szCs w:val="24"/>
        </w:rPr>
        <w:t xml:space="preserve"> </w:t>
      </w:r>
      <w:r w:rsidR="00C8174E" w:rsidRPr="00C92918">
        <w:rPr>
          <w:rFonts w:eastAsia="TimesNewRoman" w:cs="TimesNewRoman"/>
          <w:color w:val="000000"/>
          <w:sz w:val="24"/>
          <w:szCs w:val="24"/>
        </w:rPr>
        <w:t>ČR</w:t>
      </w:r>
    </w:p>
    <w:p w:rsidR="009A10AE" w:rsidRPr="00745198" w:rsidRDefault="00EF6AE3" w:rsidP="00FE4A84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745198">
        <w:rPr>
          <w:rFonts w:cs="Times New Roman"/>
          <w:sz w:val="24"/>
          <w:szCs w:val="24"/>
        </w:rPr>
        <w:t>CE</w:t>
      </w:r>
      <w:r w:rsidR="008953A0" w:rsidRPr="00745198">
        <w:rPr>
          <w:rFonts w:cs="Times New Roman"/>
          <w:sz w:val="24"/>
          <w:szCs w:val="24"/>
        </w:rPr>
        <w:t>T</w:t>
      </w:r>
      <w:r w:rsidRPr="00745198">
        <w:rPr>
          <w:rFonts w:cs="Times New Roman"/>
          <w:sz w:val="24"/>
          <w:szCs w:val="24"/>
        </w:rPr>
        <w:t>I</w:t>
      </w:r>
      <w:r w:rsidR="008953A0" w:rsidRPr="00745198">
        <w:rPr>
          <w:rFonts w:cs="Times New Roman"/>
          <w:sz w:val="24"/>
          <w:szCs w:val="24"/>
        </w:rPr>
        <w:t>N</w:t>
      </w:r>
    </w:p>
    <w:p w:rsidR="00EF6AE3" w:rsidRPr="004C3CDE" w:rsidRDefault="00EF6AE3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4C3CDE">
        <w:rPr>
          <w:rFonts w:cs="Times New Roman"/>
          <w:sz w:val="24"/>
          <w:szCs w:val="24"/>
        </w:rPr>
        <w:t>UPC ČR, s.r.o.</w:t>
      </w:r>
      <w:r w:rsidR="00F53C58" w:rsidRPr="004C3CDE">
        <w:rPr>
          <w:rFonts w:cs="Times New Roman"/>
          <w:sz w:val="24"/>
          <w:szCs w:val="24"/>
        </w:rPr>
        <w:t xml:space="preserve"> </w:t>
      </w:r>
      <w:r w:rsidR="004C3CDE" w:rsidRPr="003D6441">
        <w:rPr>
          <w:rFonts w:eastAsia="TimesNewRoman" w:cs="TimesNewRoman"/>
          <w:color w:val="00B050"/>
          <w:sz w:val="24"/>
          <w:szCs w:val="24"/>
        </w:rPr>
        <w:t xml:space="preserve">- souhlas </w:t>
      </w:r>
      <w:r w:rsidR="004C3CDE">
        <w:rPr>
          <w:rFonts w:eastAsia="TimesNewRoman" w:cs="TimesNewRoman"/>
          <w:color w:val="00B050"/>
          <w:sz w:val="24"/>
          <w:szCs w:val="24"/>
        </w:rPr>
        <w:t xml:space="preserve"> </w:t>
      </w:r>
    </w:p>
    <w:p w:rsidR="00105A8E" w:rsidRPr="006E6E47" w:rsidRDefault="004675BF" w:rsidP="006E6E47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8D5B8F">
        <w:rPr>
          <w:rFonts w:cs="Times New Roman"/>
          <w:sz w:val="24"/>
          <w:szCs w:val="24"/>
        </w:rPr>
        <w:t>České Radiokomunikace a.s.</w:t>
      </w:r>
      <w:r w:rsidR="008D5B8F" w:rsidRPr="008D5B8F">
        <w:rPr>
          <w:rFonts w:cs="Times New Roman"/>
          <w:sz w:val="24"/>
          <w:szCs w:val="24"/>
        </w:rPr>
        <w:t xml:space="preserve"> – </w:t>
      </w:r>
      <w:r w:rsidR="008D5B8F" w:rsidRPr="008D5B8F">
        <w:rPr>
          <w:rFonts w:cs="Times New Roman"/>
          <w:color w:val="00B050"/>
          <w:sz w:val="24"/>
          <w:szCs w:val="24"/>
        </w:rPr>
        <w:t>není dotčen</w:t>
      </w:r>
    </w:p>
    <w:p w:rsidR="00715929" w:rsidRPr="00BA3C12" w:rsidRDefault="00105A8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BA3C12">
        <w:rPr>
          <w:rFonts w:ascii="DejaVuSerifCondensed" w:hAnsi="DejaVuSerifCondensed" w:cs="DejaVuSerifCondensed"/>
        </w:rPr>
        <w:t>Dial Telecom</w:t>
      </w:r>
      <w:r w:rsidR="00BA3C12">
        <w:rPr>
          <w:rFonts w:ascii="DejaVuSerifCondensed" w:hAnsi="DejaVuSerifCondensed" w:cs="DejaVuSerifCondensed"/>
        </w:rPr>
        <w:t xml:space="preserve"> </w:t>
      </w:r>
      <w:r w:rsidR="00BA3C12" w:rsidRPr="00BA3C12">
        <w:rPr>
          <w:rFonts w:ascii="DejaVuSerifCondensed" w:hAnsi="DejaVuSerifCondensed" w:cs="DejaVuSerifCondensed"/>
          <w:color w:val="00B050"/>
        </w:rPr>
        <w:t>- souhlas</w:t>
      </w:r>
    </w:p>
    <w:p w:rsidR="004675BF" w:rsidRPr="001A4B04" w:rsidRDefault="00715929" w:rsidP="00CD1A6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1A4B04">
        <w:rPr>
          <w:rFonts w:ascii="DejaVuSerifCondensed" w:hAnsi="DejaVuSerifCondensed" w:cs="DejaVuSerifCondensed"/>
        </w:rPr>
        <w:t xml:space="preserve">SITEL </w:t>
      </w:r>
      <w:r w:rsidR="002E0BF0" w:rsidRPr="00BA3C12">
        <w:rPr>
          <w:rFonts w:ascii="DejaVuSerifCondensed" w:hAnsi="DejaVuSerifCondensed" w:cs="DejaVuSerifCondensed"/>
          <w:color w:val="00B050"/>
        </w:rPr>
        <w:t>- souhlas</w:t>
      </w:r>
    </w:p>
    <w:p w:rsidR="00A01F9F" w:rsidRPr="00C92918" w:rsidRDefault="00A01F9F" w:rsidP="00A01F9F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C70A93" w:rsidRPr="00C92918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Produktovody</w:t>
      </w:r>
      <w:r w:rsidRPr="00C92918">
        <w:rPr>
          <w:rFonts w:cs="Times New Roman"/>
          <w:color w:val="000000"/>
          <w:sz w:val="24"/>
          <w:szCs w:val="24"/>
        </w:rPr>
        <w:t xml:space="preserve"> </w:t>
      </w:r>
    </w:p>
    <w:p w:rsidR="007B41C9" w:rsidRPr="00D54519" w:rsidRDefault="007B41C9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D54519">
        <w:rPr>
          <w:rFonts w:eastAsia="TimesNewRoman" w:cs="TimesNewRoman"/>
          <w:color w:val="000000"/>
          <w:sz w:val="24"/>
          <w:szCs w:val="24"/>
        </w:rPr>
        <w:t>ČEPRO a.s. Praha 7</w:t>
      </w:r>
      <w:r w:rsidR="00E641CF" w:rsidRPr="00D54519">
        <w:rPr>
          <w:rFonts w:eastAsia="TimesNewRoman" w:cs="TimesNewRoman"/>
          <w:color w:val="000000"/>
          <w:sz w:val="24"/>
          <w:szCs w:val="24"/>
        </w:rPr>
        <w:t xml:space="preserve"> </w:t>
      </w:r>
      <w:r w:rsidR="00D54519" w:rsidRPr="003D6441">
        <w:rPr>
          <w:rFonts w:eastAsia="TimesNewRoman" w:cs="TimesNewRoman"/>
          <w:color w:val="00B050"/>
          <w:sz w:val="24"/>
          <w:szCs w:val="24"/>
        </w:rPr>
        <w:t xml:space="preserve">- souhlas </w:t>
      </w:r>
      <w:r w:rsidR="00D54519">
        <w:rPr>
          <w:rFonts w:eastAsia="TimesNewRoman" w:cs="TimesNewRoman"/>
          <w:color w:val="00B050"/>
          <w:sz w:val="24"/>
          <w:szCs w:val="24"/>
        </w:rPr>
        <w:t xml:space="preserve"> </w:t>
      </w:r>
    </w:p>
    <w:p w:rsidR="007B41C9" w:rsidRPr="00FF3085" w:rsidRDefault="007B41C9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FF3085">
        <w:rPr>
          <w:rFonts w:eastAsia="TimesNewRoman" w:cs="TimesNewRoman"/>
          <w:color w:val="000000"/>
          <w:sz w:val="24"/>
          <w:szCs w:val="24"/>
        </w:rPr>
        <w:t>ČEPS, a.s. Praha 10</w:t>
      </w:r>
      <w:r w:rsidR="004E0D4B" w:rsidRPr="00FF3085">
        <w:rPr>
          <w:rFonts w:eastAsia="TimesNewRoman" w:cs="TimesNewRoman"/>
          <w:color w:val="000000"/>
          <w:sz w:val="24"/>
          <w:szCs w:val="24"/>
        </w:rPr>
        <w:t xml:space="preserve"> </w:t>
      </w:r>
      <w:r w:rsidR="00FF3085" w:rsidRPr="003D6441">
        <w:rPr>
          <w:rFonts w:eastAsia="TimesNewRoman" w:cs="TimesNewRoman"/>
          <w:color w:val="00B050"/>
          <w:sz w:val="24"/>
          <w:szCs w:val="24"/>
        </w:rPr>
        <w:t xml:space="preserve">- souhlas </w:t>
      </w:r>
      <w:r w:rsidR="00FF3085">
        <w:rPr>
          <w:rFonts w:eastAsia="TimesNewRoman" w:cs="TimesNewRoman"/>
          <w:color w:val="00B050"/>
          <w:sz w:val="24"/>
          <w:szCs w:val="24"/>
        </w:rPr>
        <w:t xml:space="preserve"> </w:t>
      </w:r>
    </w:p>
    <w:p w:rsidR="007B41C9" w:rsidRPr="0075285A" w:rsidRDefault="007B41C9" w:rsidP="009A27B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75285A">
        <w:rPr>
          <w:rFonts w:eastAsia="TimesNewRoman" w:cs="TimesNewRoman"/>
          <w:color w:val="000000"/>
          <w:sz w:val="24"/>
          <w:szCs w:val="24"/>
        </w:rPr>
        <w:t>MERO ČR, a.s., Kralupy nad Vltavou</w:t>
      </w:r>
      <w:r w:rsidR="00595E6E" w:rsidRPr="0075285A">
        <w:rPr>
          <w:rFonts w:eastAsia="TimesNewRoman" w:cs="TimesNewRoman"/>
          <w:color w:val="000000"/>
          <w:sz w:val="24"/>
          <w:szCs w:val="24"/>
        </w:rPr>
        <w:t xml:space="preserve"> </w:t>
      </w:r>
      <w:r w:rsidR="0075285A" w:rsidRPr="00DF23E7">
        <w:rPr>
          <w:rFonts w:eastAsia="TimesNewRoman" w:cs="TimesNewRoman"/>
          <w:color w:val="00B050"/>
          <w:sz w:val="24"/>
          <w:szCs w:val="24"/>
        </w:rPr>
        <w:t>– není dotčen</w:t>
      </w:r>
    </w:p>
    <w:p w:rsidR="007B41C9" w:rsidRPr="00AE79F8" w:rsidRDefault="006975A6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sz w:val="24"/>
          <w:szCs w:val="24"/>
        </w:rPr>
      </w:pPr>
      <w:r w:rsidRPr="00AE79F8">
        <w:rPr>
          <w:rFonts w:cs="Times New Roman"/>
          <w:sz w:val="24"/>
          <w:szCs w:val="24"/>
        </w:rPr>
        <w:t>POWGEN a.s</w:t>
      </w:r>
      <w:r w:rsidR="00955E35" w:rsidRPr="00AE79F8">
        <w:rPr>
          <w:rFonts w:cs="Times New Roman"/>
          <w:sz w:val="24"/>
          <w:szCs w:val="24"/>
        </w:rPr>
        <w:t xml:space="preserve"> </w:t>
      </w:r>
      <w:r w:rsidR="00AE79F8" w:rsidRPr="00DF23E7">
        <w:rPr>
          <w:rFonts w:eastAsia="TimesNewRoman" w:cs="TimesNewRoman"/>
          <w:color w:val="00B050"/>
          <w:sz w:val="24"/>
          <w:szCs w:val="24"/>
        </w:rPr>
        <w:t>– není dotčen</w:t>
      </w:r>
    </w:p>
    <w:p w:rsidR="003A3A19" w:rsidRPr="00C92918" w:rsidRDefault="003A3A19" w:rsidP="003A3A1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cs="Times New Roman"/>
          <w:sz w:val="24"/>
          <w:szCs w:val="24"/>
        </w:rPr>
      </w:pPr>
    </w:p>
    <w:p w:rsidR="007B41C9" w:rsidRPr="00C92918" w:rsidRDefault="007B41C9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C92918">
        <w:rPr>
          <w:rFonts w:cs="Times New Roman"/>
          <w:b/>
          <w:color w:val="000000"/>
          <w:sz w:val="24"/>
          <w:szCs w:val="24"/>
          <w:u w:val="single"/>
        </w:rPr>
        <w:t>Plynovody</w:t>
      </w:r>
    </w:p>
    <w:p w:rsidR="002E65F4" w:rsidRPr="00DF23E7" w:rsidRDefault="002E65F4" w:rsidP="00D368E7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DF23E7">
        <w:rPr>
          <w:rFonts w:eastAsia="TimesNewRoman" w:cs="TimesNewRoman"/>
          <w:color w:val="000000"/>
          <w:sz w:val="24"/>
          <w:szCs w:val="24"/>
        </w:rPr>
        <w:t>NET4GAS, s.r.o</w:t>
      </w:r>
      <w:r w:rsidRPr="00DF23E7">
        <w:rPr>
          <w:rFonts w:eastAsia="TimesNewRoman" w:cs="TimesNewRoman"/>
          <w:color w:val="00B050"/>
          <w:sz w:val="24"/>
          <w:szCs w:val="24"/>
        </w:rPr>
        <w:t>.</w:t>
      </w:r>
      <w:r w:rsidR="00536CE7" w:rsidRPr="00DF23E7">
        <w:rPr>
          <w:rFonts w:eastAsia="TimesNewRoman" w:cs="TimesNewRoman"/>
          <w:color w:val="00B050"/>
          <w:sz w:val="24"/>
          <w:szCs w:val="24"/>
        </w:rPr>
        <w:t xml:space="preserve"> </w:t>
      </w:r>
      <w:r w:rsidR="00DF23E7" w:rsidRPr="00DF23E7">
        <w:rPr>
          <w:rFonts w:eastAsia="TimesNewRoman" w:cs="TimesNewRoman"/>
          <w:color w:val="00B050"/>
          <w:sz w:val="24"/>
          <w:szCs w:val="24"/>
        </w:rPr>
        <w:t>– není dotčen</w:t>
      </w:r>
    </w:p>
    <w:p w:rsidR="002E65F4" w:rsidRPr="0016027C" w:rsidRDefault="002E65F4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16027C">
        <w:rPr>
          <w:rFonts w:eastAsia="TimesNewRoman" w:cs="TimesNewRoman"/>
          <w:color w:val="000000"/>
          <w:sz w:val="24"/>
          <w:szCs w:val="24"/>
        </w:rPr>
        <w:t>RWE Storage Gas, s.r.o. Praha 9</w:t>
      </w:r>
      <w:r w:rsidR="00097AD3" w:rsidRPr="0016027C">
        <w:rPr>
          <w:rFonts w:eastAsia="TimesNewRoman" w:cs="TimesNewRoman"/>
          <w:color w:val="000000"/>
          <w:sz w:val="24"/>
          <w:szCs w:val="24"/>
        </w:rPr>
        <w:t xml:space="preserve"> </w:t>
      </w:r>
      <w:r w:rsidR="00110DBB" w:rsidRPr="0016027C">
        <w:rPr>
          <w:rFonts w:eastAsia="TimesNewRoman" w:cs="TimesNewRoman"/>
          <w:color w:val="000000"/>
          <w:sz w:val="24"/>
          <w:szCs w:val="24"/>
        </w:rPr>
        <w:t>– innogy Gas Storage, s.r.o.</w:t>
      </w:r>
      <w:r w:rsidR="00762179" w:rsidRPr="00762179">
        <w:rPr>
          <w:rFonts w:eastAsia="TimesNewRoman" w:cs="TimesNewRoman"/>
          <w:color w:val="00B050"/>
          <w:sz w:val="24"/>
          <w:szCs w:val="24"/>
        </w:rPr>
        <w:t xml:space="preserve"> </w:t>
      </w:r>
      <w:r w:rsidR="00762179" w:rsidRPr="00DF23E7">
        <w:rPr>
          <w:rFonts w:eastAsia="TimesNewRoman" w:cs="TimesNewRoman"/>
          <w:color w:val="00B050"/>
          <w:sz w:val="24"/>
          <w:szCs w:val="24"/>
        </w:rPr>
        <w:t>– není dotčen</w:t>
      </w:r>
    </w:p>
    <w:p w:rsidR="007B41C9" w:rsidRPr="005E2549" w:rsidRDefault="002E071D" w:rsidP="005E2549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2E071D">
        <w:rPr>
          <w:rFonts w:eastAsia="TimesNewRoman" w:cs="TimesNewRoman"/>
          <w:color w:val="000000"/>
          <w:sz w:val="24"/>
          <w:szCs w:val="24"/>
        </w:rPr>
        <w:t xml:space="preserve">a) </w:t>
      </w:r>
      <w:r w:rsidR="00D368E7" w:rsidRPr="002E071D">
        <w:rPr>
          <w:rFonts w:eastAsia="TimesNewRoman" w:cs="TimesNewRoman"/>
          <w:color w:val="000000"/>
          <w:sz w:val="24"/>
          <w:szCs w:val="24"/>
        </w:rPr>
        <w:t>GridServices, s.r.o., Plynárenská 1, 602 00 Brno</w:t>
      </w:r>
      <w:r w:rsidR="00E67F28" w:rsidRPr="002E071D">
        <w:rPr>
          <w:rFonts w:eastAsia="TimesNewRoman" w:cs="TimesNewRoman"/>
          <w:color w:val="000000"/>
          <w:sz w:val="24"/>
          <w:szCs w:val="24"/>
        </w:rPr>
        <w:t xml:space="preserve"> – GAS NET</w:t>
      </w:r>
      <w:r w:rsidRPr="002E071D">
        <w:rPr>
          <w:rFonts w:eastAsia="TimesNewRoman" w:cs="TimesNewRoman"/>
          <w:color w:val="000000"/>
          <w:sz w:val="24"/>
          <w:szCs w:val="24"/>
        </w:rPr>
        <w:t xml:space="preserve"> </w:t>
      </w:r>
      <w:r w:rsidRPr="002E071D">
        <w:rPr>
          <w:rFonts w:eastAsia="TimesNewRoman" w:cs="TimesNewRoman"/>
          <w:color w:val="00B050"/>
          <w:sz w:val="24"/>
          <w:szCs w:val="24"/>
        </w:rPr>
        <w:t>- SO803 - souhlas</w:t>
      </w:r>
    </w:p>
    <w:p w:rsidR="002E071D" w:rsidRPr="002E071D" w:rsidRDefault="002E071D" w:rsidP="002E071D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 w:rsidRPr="002E071D">
        <w:rPr>
          <w:rFonts w:eastAsia="TimesNewRoman" w:cs="TimesNewRoman"/>
          <w:color w:val="000000"/>
          <w:sz w:val="24"/>
          <w:szCs w:val="24"/>
        </w:rPr>
        <w:t>b) GridServices, s.r.o., Plynárenská 1, 602 00 Brno – GAS NET</w:t>
      </w:r>
      <w:r w:rsidRPr="002E071D">
        <w:rPr>
          <w:rFonts w:eastAsia="TimesNewRoman" w:cs="TimesNewRoman"/>
          <w:color w:val="00B050"/>
          <w:sz w:val="24"/>
          <w:szCs w:val="24"/>
        </w:rPr>
        <w:t>- SO803 - souhlas</w:t>
      </w:r>
    </w:p>
    <w:p w:rsidR="005E2549" w:rsidRDefault="002E071D" w:rsidP="005E2549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B050"/>
          <w:sz w:val="24"/>
          <w:szCs w:val="24"/>
        </w:rPr>
      </w:pPr>
      <w:r w:rsidRPr="002E071D">
        <w:rPr>
          <w:rFonts w:eastAsia="TimesNewRoman" w:cs="TimesNewRoman"/>
          <w:color w:val="000000"/>
          <w:sz w:val="24"/>
          <w:szCs w:val="24"/>
        </w:rPr>
        <w:t>c) GridServices, s.r.o., Plynárenská 1, 602 00 Brno – GAS NET</w:t>
      </w:r>
      <w:r w:rsidRPr="002E071D">
        <w:rPr>
          <w:rFonts w:eastAsia="TimesNewRoman" w:cs="TimesNewRoman"/>
          <w:color w:val="00B050"/>
          <w:sz w:val="24"/>
          <w:szCs w:val="24"/>
        </w:rPr>
        <w:t xml:space="preserve">- SO803 </w:t>
      </w:r>
      <w:r w:rsidR="005E2549">
        <w:rPr>
          <w:rFonts w:eastAsia="TimesNewRoman" w:cs="TimesNewRoman"/>
          <w:color w:val="00B050"/>
          <w:sz w:val="24"/>
          <w:szCs w:val="24"/>
        </w:rPr>
        <w:t>–</w:t>
      </w:r>
      <w:r w:rsidRPr="002E071D">
        <w:rPr>
          <w:rFonts w:eastAsia="TimesNewRoman" w:cs="TimesNewRoman"/>
          <w:color w:val="00B050"/>
          <w:sz w:val="24"/>
          <w:szCs w:val="24"/>
        </w:rPr>
        <w:t xml:space="preserve"> souhlas</w:t>
      </w:r>
    </w:p>
    <w:p w:rsidR="002E071D" w:rsidRDefault="005E2549" w:rsidP="002E071D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  <w:r w:rsidRPr="00201AD8">
        <w:rPr>
          <w:rFonts w:eastAsia="TimesNewRoman" w:cs="TimesNewRoman"/>
          <w:color w:val="000000" w:themeColor="text1"/>
          <w:sz w:val="24"/>
          <w:szCs w:val="24"/>
        </w:rPr>
        <w:t>d</w:t>
      </w:r>
      <w:r w:rsidR="00A60843">
        <w:rPr>
          <w:rFonts w:eastAsia="TimesNewRoman" w:cs="TimesNewRoman"/>
          <w:color w:val="000000" w:themeColor="text1"/>
          <w:sz w:val="24"/>
          <w:szCs w:val="24"/>
        </w:rPr>
        <w:t>1</w:t>
      </w:r>
      <w:r w:rsidRPr="00201AD8">
        <w:rPr>
          <w:rFonts w:eastAsia="TimesNewRoman" w:cs="TimesNewRoman"/>
          <w:color w:val="000000" w:themeColor="text1"/>
          <w:sz w:val="24"/>
          <w:szCs w:val="24"/>
        </w:rPr>
        <w:t xml:space="preserve">) </w:t>
      </w:r>
      <w:r w:rsidRPr="00201AD8">
        <w:rPr>
          <w:rFonts w:eastAsia="TimesNewRoman" w:cs="TimesNewRoman"/>
          <w:color w:val="000000"/>
          <w:sz w:val="24"/>
          <w:szCs w:val="24"/>
        </w:rPr>
        <w:t>GridServices, s.r.o., Plynárenská 1, 602 00 Brno – GAS NET</w:t>
      </w:r>
      <w:r w:rsidR="002E0BF0">
        <w:rPr>
          <w:rFonts w:eastAsia="TimesNewRoman" w:cs="TimesNewRoman"/>
          <w:color w:val="000000"/>
          <w:sz w:val="24"/>
          <w:szCs w:val="24"/>
        </w:rPr>
        <w:t xml:space="preserve"> </w:t>
      </w:r>
      <w:r w:rsidR="00A60843">
        <w:rPr>
          <w:rFonts w:eastAsia="TimesNewRoman" w:cs="TimesNewRoman"/>
          <w:color w:val="00B050"/>
          <w:sz w:val="24"/>
          <w:szCs w:val="24"/>
        </w:rPr>
        <w:t>–</w:t>
      </w:r>
      <w:r w:rsidR="00A60843" w:rsidRPr="002E071D">
        <w:rPr>
          <w:rFonts w:eastAsia="TimesNewRoman" w:cs="TimesNewRoman"/>
          <w:color w:val="00B050"/>
          <w:sz w:val="24"/>
          <w:szCs w:val="24"/>
        </w:rPr>
        <w:t xml:space="preserve"> souhlas</w:t>
      </w:r>
    </w:p>
    <w:p w:rsidR="00A60843" w:rsidRPr="006A5AF6" w:rsidRDefault="00A60843" w:rsidP="002E071D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 w:themeColor="text1"/>
          <w:sz w:val="24"/>
          <w:szCs w:val="24"/>
        </w:rPr>
      </w:pPr>
      <w:r>
        <w:rPr>
          <w:rFonts w:eastAsia="TimesNewRoman" w:cs="TimesNewRoman"/>
          <w:color w:val="000000" w:themeColor="text1"/>
          <w:sz w:val="24"/>
          <w:szCs w:val="24"/>
        </w:rPr>
        <w:t xml:space="preserve">d2) </w:t>
      </w:r>
      <w:r w:rsidRPr="00201AD8">
        <w:rPr>
          <w:rFonts w:eastAsia="TimesNewRoman" w:cs="TimesNewRoman"/>
          <w:color w:val="000000"/>
          <w:sz w:val="24"/>
          <w:szCs w:val="24"/>
        </w:rPr>
        <w:t>GridServices, s.r.o., Plynárenská 1, 602 00 Brno – GAS NET</w:t>
      </w:r>
      <w:r>
        <w:rPr>
          <w:rFonts w:eastAsia="TimesNewRoman" w:cs="TimesNewRoman"/>
          <w:color w:val="000000"/>
          <w:sz w:val="24"/>
          <w:szCs w:val="24"/>
        </w:rPr>
        <w:t xml:space="preserve"> – VTL </w:t>
      </w:r>
      <w:r>
        <w:rPr>
          <w:rFonts w:eastAsia="TimesNewRoman" w:cs="TimesNewRoman"/>
          <w:color w:val="00B050"/>
          <w:sz w:val="24"/>
          <w:szCs w:val="24"/>
        </w:rPr>
        <w:t>–</w:t>
      </w:r>
      <w:r w:rsidRPr="002E071D">
        <w:rPr>
          <w:rFonts w:eastAsia="TimesNewRoman" w:cs="TimesNewRoman"/>
          <w:color w:val="00B050"/>
          <w:sz w:val="24"/>
          <w:szCs w:val="24"/>
        </w:rPr>
        <w:t xml:space="preserve"> souhlas</w:t>
      </w:r>
    </w:p>
    <w:p w:rsidR="002E071D" w:rsidRPr="00692090" w:rsidRDefault="002E071D" w:rsidP="00D368E7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7B41C9" w:rsidRPr="00692090" w:rsidRDefault="007B41C9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Elektro silnoproud</w:t>
      </w:r>
    </w:p>
    <w:p w:rsidR="00832FCF" w:rsidRPr="009A41B2" w:rsidRDefault="0020065E" w:rsidP="009A41B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9A41B2">
        <w:rPr>
          <w:rFonts w:eastAsia="TimesNewRoman" w:cs="TimesNewRoman"/>
          <w:color w:val="000000"/>
          <w:sz w:val="24"/>
          <w:szCs w:val="24"/>
        </w:rPr>
        <w:t>ČEZ Distribuce, a.s.</w:t>
      </w:r>
      <w:r w:rsidR="004D1CAA" w:rsidRPr="009A41B2">
        <w:rPr>
          <w:rFonts w:eastAsia="TimesNewRoman" w:cs="TimesNewRoman"/>
          <w:color w:val="000000"/>
          <w:sz w:val="24"/>
          <w:szCs w:val="24"/>
        </w:rPr>
        <w:t xml:space="preserve"> </w:t>
      </w:r>
      <w:r w:rsidR="009A41B2">
        <w:rPr>
          <w:rFonts w:eastAsia="TimesNewRoman" w:cs="TimesNewRoman"/>
          <w:color w:val="000000"/>
          <w:sz w:val="24"/>
          <w:szCs w:val="24"/>
        </w:rPr>
        <w:t>-</w:t>
      </w:r>
      <w:r w:rsidR="009A41B2" w:rsidRPr="000C2C48">
        <w:rPr>
          <w:rFonts w:eastAsia="TimesNewRoman" w:cs="TimesNewRoman"/>
          <w:color w:val="00B050"/>
          <w:sz w:val="24"/>
          <w:szCs w:val="24"/>
        </w:rPr>
        <w:t xml:space="preserve"> souhlas </w:t>
      </w:r>
    </w:p>
    <w:p w:rsidR="00995804" w:rsidRPr="000C2C48" w:rsidRDefault="00832FCF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0C2C48">
        <w:rPr>
          <w:rFonts w:eastAsia="TimesNewRoman" w:cs="TimesNewRoman"/>
          <w:color w:val="000000"/>
          <w:sz w:val="24"/>
          <w:szCs w:val="24"/>
        </w:rPr>
        <w:t>Telco Pro</w:t>
      </w:r>
      <w:r w:rsidR="00B6309C" w:rsidRPr="000C2C48">
        <w:rPr>
          <w:rFonts w:eastAsia="TimesNewRoman" w:cs="TimesNewRoman"/>
          <w:color w:val="000000"/>
          <w:sz w:val="24"/>
          <w:szCs w:val="24"/>
        </w:rPr>
        <w:t xml:space="preserve"> Services, a.s.</w:t>
      </w:r>
      <w:r w:rsidR="000C2C48">
        <w:rPr>
          <w:rFonts w:eastAsia="TimesNewRoman" w:cs="TimesNewRoman"/>
          <w:color w:val="000000"/>
          <w:sz w:val="24"/>
          <w:szCs w:val="24"/>
        </w:rPr>
        <w:t xml:space="preserve"> -</w:t>
      </w:r>
      <w:r w:rsidR="000C2C48" w:rsidRPr="000C2C48">
        <w:rPr>
          <w:rFonts w:eastAsia="TimesNewRoman" w:cs="TimesNewRoman"/>
          <w:color w:val="00B050"/>
          <w:sz w:val="24"/>
          <w:szCs w:val="24"/>
        </w:rPr>
        <w:t xml:space="preserve"> souhlas</w:t>
      </w:r>
      <w:r w:rsidR="00B6309C" w:rsidRPr="000C2C48">
        <w:rPr>
          <w:rFonts w:eastAsia="TimesNewRoman" w:cs="TimesNewRoman"/>
          <w:color w:val="00B050"/>
          <w:sz w:val="24"/>
          <w:szCs w:val="24"/>
        </w:rPr>
        <w:t xml:space="preserve"> </w:t>
      </w:r>
    </w:p>
    <w:p w:rsidR="009A73C4" w:rsidRPr="002E0BF0" w:rsidRDefault="007A4ED2" w:rsidP="002E0BF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CB59C4">
        <w:rPr>
          <w:rFonts w:cs="Times New Roman"/>
          <w:sz w:val="24"/>
          <w:szCs w:val="24"/>
        </w:rPr>
        <w:t>I</w:t>
      </w:r>
      <w:r w:rsidR="0098250C" w:rsidRPr="00CB59C4">
        <w:rPr>
          <w:rFonts w:cs="Times New Roman"/>
          <w:sz w:val="24"/>
          <w:szCs w:val="24"/>
        </w:rPr>
        <w:t>tself</w:t>
      </w:r>
      <w:r w:rsidR="00C8174E" w:rsidRPr="00CB59C4">
        <w:rPr>
          <w:rFonts w:cs="Times New Roman"/>
          <w:sz w:val="24"/>
          <w:szCs w:val="24"/>
        </w:rPr>
        <w:t xml:space="preserve"> </w:t>
      </w:r>
      <w:r w:rsidR="0098250C" w:rsidRPr="00CB59C4">
        <w:rPr>
          <w:rFonts w:cs="Times New Roman"/>
          <w:sz w:val="24"/>
          <w:szCs w:val="24"/>
        </w:rPr>
        <w:t xml:space="preserve">s.r.o. </w:t>
      </w:r>
      <w:r w:rsidR="00CB59C4">
        <w:rPr>
          <w:rFonts w:cs="Times New Roman"/>
          <w:sz w:val="24"/>
          <w:szCs w:val="24"/>
        </w:rPr>
        <w:t xml:space="preserve">– </w:t>
      </w:r>
      <w:r w:rsidR="00CB59C4" w:rsidRPr="008D6C7F">
        <w:rPr>
          <w:rFonts w:cs="Times New Roman"/>
          <w:color w:val="00B050"/>
          <w:sz w:val="24"/>
          <w:szCs w:val="24"/>
        </w:rPr>
        <w:t>není dotčen</w:t>
      </w:r>
    </w:p>
    <w:p w:rsidR="004E7336" w:rsidRPr="00692090" w:rsidRDefault="004E7336" w:rsidP="004E7336">
      <w:pPr>
        <w:autoSpaceDE w:val="0"/>
        <w:autoSpaceDN w:val="0"/>
        <w:adjustRightInd w:val="0"/>
        <w:spacing w:after="0" w:line="240" w:lineRule="auto"/>
        <w:rPr>
          <w:rFonts w:cs="Times New Roman"/>
          <w:color w:val="FF0000"/>
          <w:sz w:val="24"/>
          <w:szCs w:val="24"/>
        </w:rPr>
      </w:pPr>
    </w:p>
    <w:p w:rsidR="00C70A93" w:rsidRPr="00B74A96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Správa a údržba silnic</w:t>
      </w:r>
    </w:p>
    <w:p w:rsidR="00B6309C" w:rsidRPr="00B901EB" w:rsidRDefault="00B901EB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B901EB">
        <w:rPr>
          <w:rFonts w:eastAsia="TimesNewRoman" w:cs="TimesNewRoman"/>
          <w:color w:val="000000"/>
          <w:sz w:val="24"/>
          <w:szCs w:val="24"/>
        </w:rPr>
        <w:t xml:space="preserve">a) </w:t>
      </w:r>
      <w:r w:rsidR="0020065E" w:rsidRPr="00B901EB">
        <w:rPr>
          <w:rFonts w:eastAsia="TimesNewRoman" w:cs="TimesNewRoman"/>
          <w:color w:val="000000"/>
          <w:sz w:val="24"/>
          <w:szCs w:val="24"/>
        </w:rPr>
        <w:t xml:space="preserve">Ředitelství silnic a dálnic, správa </w:t>
      </w:r>
      <w:r w:rsidR="00F50AA3" w:rsidRPr="00B901EB">
        <w:rPr>
          <w:rFonts w:eastAsia="TimesNewRoman" w:cs="TimesNewRoman"/>
          <w:color w:val="000000"/>
          <w:sz w:val="24"/>
          <w:szCs w:val="24"/>
        </w:rPr>
        <w:t>Brno</w:t>
      </w:r>
      <w:r w:rsidRPr="00B901EB">
        <w:rPr>
          <w:rFonts w:eastAsia="TimesNewRoman" w:cs="TimesNewRoman"/>
          <w:color w:val="000000"/>
          <w:sz w:val="24"/>
          <w:szCs w:val="24"/>
        </w:rPr>
        <w:t xml:space="preserve"> – podmínky + nesouhlas s připojením I/57</w:t>
      </w:r>
    </w:p>
    <w:p w:rsidR="00B901EB" w:rsidRPr="00B901EB" w:rsidRDefault="00B901EB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B901EB">
        <w:rPr>
          <w:rFonts w:eastAsia="TimesNewRoman" w:cs="TimesNewRoman"/>
          <w:color w:val="000000"/>
          <w:sz w:val="24"/>
          <w:szCs w:val="24"/>
        </w:rPr>
        <w:t>b) Ředitelství silnic a dálnic, správa Brno – souhlas s připojením I/57</w:t>
      </w:r>
    </w:p>
    <w:p w:rsidR="00B6309C" w:rsidRPr="00FE4A84" w:rsidRDefault="0020065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FE4A84">
        <w:rPr>
          <w:rFonts w:eastAsia="TimesNewRoman" w:cs="TimesNewRoman"/>
          <w:color w:val="000000"/>
          <w:sz w:val="24"/>
          <w:szCs w:val="24"/>
        </w:rPr>
        <w:t>Správa silnic Moravskoslezského kraje, p.o.</w:t>
      </w:r>
      <w:r w:rsidR="00DE1986" w:rsidRPr="00FE4A84">
        <w:rPr>
          <w:rFonts w:eastAsia="TimesNewRoman" w:cs="TimesNewRoman"/>
          <w:color w:val="000000"/>
          <w:sz w:val="24"/>
          <w:szCs w:val="24"/>
        </w:rPr>
        <w:t xml:space="preserve">, </w:t>
      </w:r>
      <w:r w:rsidR="00B80887" w:rsidRPr="00FE4A84">
        <w:rPr>
          <w:rFonts w:eastAsia="TimesNewRoman" w:cs="TimesNewRoman"/>
          <w:color w:val="000000"/>
          <w:sz w:val="24"/>
          <w:szCs w:val="24"/>
        </w:rPr>
        <w:t>Opava</w:t>
      </w:r>
      <w:r w:rsidR="00B901EB">
        <w:rPr>
          <w:rFonts w:eastAsia="TimesNewRoman" w:cs="TimesNewRoman"/>
          <w:color w:val="000000"/>
          <w:sz w:val="24"/>
          <w:szCs w:val="24"/>
        </w:rPr>
        <w:t xml:space="preserve"> </w:t>
      </w:r>
      <w:r w:rsidR="00B901EB" w:rsidRPr="00B901EB">
        <w:rPr>
          <w:rFonts w:eastAsia="TimesNewRoman" w:cs="TimesNewRoman"/>
          <w:color w:val="00B050"/>
          <w:sz w:val="24"/>
          <w:szCs w:val="24"/>
        </w:rPr>
        <w:t>– ne</w:t>
      </w:r>
      <w:r w:rsidR="00853D9F">
        <w:rPr>
          <w:rFonts w:eastAsia="TimesNewRoman" w:cs="TimesNewRoman"/>
          <w:color w:val="00B050"/>
          <w:sz w:val="24"/>
          <w:szCs w:val="24"/>
        </w:rPr>
        <w:t>ní dotčena</w:t>
      </w:r>
      <w:r w:rsidR="00B763E7">
        <w:rPr>
          <w:rFonts w:eastAsia="TimesNewRoman" w:cs="TimesNewRoman"/>
          <w:color w:val="00B050"/>
          <w:sz w:val="24"/>
          <w:szCs w:val="24"/>
        </w:rPr>
        <w:t xml:space="preserve"> viz bod 11.1 (6)</w:t>
      </w:r>
    </w:p>
    <w:p w:rsidR="004E7336" w:rsidRPr="00692090" w:rsidRDefault="004E7336" w:rsidP="00563B97">
      <w:pPr>
        <w:pStyle w:val="Odstavecseseznamem"/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</w:p>
    <w:p w:rsidR="00C70A93" w:rsidRPr="00B763E7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Správa sboru požární ochrany</w:t>
      </w:r>
    </w:p>
    <w:p w:rsidR="007679B6" w:rsidRPr="00B763E7" w:rsidRDefault="007E6915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B763E7">
        <w:rPr>
          <w:rFonts w:eastAsia="TimesNewRoman" w:cs="TimesNewRoman"/>
          <w:color w:val="000000"/>
          <w:sz w:val="24"/>
          <w:szCs w:val="24"/>
        </w:rPr>
        <w:t>Hasičský záchran</w:t>
      </w:r>
      <w:r w:rsidR="00923308" w:rsidRPr="00B763E7">
        <w:rPr>
          <w:rFonts w:eastAsia="TimesNewRoman" w:cs="TimesNewRoman"/>
          <w:color w:val="000000"/>
          <w:sz w:val="24"/>
          <w:szCs w:val="24"/>
        </w:rPr>
        <w:t>n</w:t>
      </w:r>
      <w:r w:rsidRPr="00B763E7">
        <w:rPr>
          <w:rFonts w:eastAsia="TimesNewRoman" w:cs="TimesNewRoman"/>
          <w:color w:val="000000"/>
          <w:sz w:val="24"/>
          <w:szCs w:val="24"/>
        </w:rPr>
        <w:t xml:space="preserve">ý sbor Moravskoslezského kraje, Územní odbor </w:t>
      </w:r>
      <w:r w:rsidR="00B80887" w:rsidRPr="00B763E7">
        <w:rPr>
          <w:rFonts w:eastAsia="TimesNewRoman" w:cs="TimesNewRoman"/>
          <w:color w:val="000000"/>
          <w:sz w:val="24"/>
          <w:szCs w:val="24"/>
        </w:rPr>
        <w:t>Opava</w:t>
      </w:r>
      <w:r w:rsidR="0004134E" w:rsidRPr="00B763E7">
        <w:rPr>
          <w:bCs/>
          <w:color w:val="00B050"/>
          <w:sz w:val="24"/>
          <w:szCs w:val="24"/>
        </w:rPr>
        <w:t xml:space="preserve"> </w:t>
      </w:r>
      <w:r w:rsidR="0075729B" w:rsidRPr="00B763E7">
        <w:rPr>
          <w:rFonts w:eastAsia="TimesNewRoman" w:cs="TimesNewRoman"/>
          <w:color w:val="00B050"/>
          <w:sz w:val="24"/>
          <w:szCs w:val="24"/>
        </w:rPr>
        <w:t>- souhlas</w:t>
      </w:r>
    </w:p>
    <w:p w:rsidR="004E7336" w:rsidRPr="00692090" w:rsidRDefault="004E733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357"/>
        <w:rPr>
          <w:rFonts w:cs="Times New Roman"/>
          <w:b/>
          <w:color w:val="000000"/>
          <w:sz w:val="24"/>
          <w:szCs w:val="24"/>
          <w:u w:val="single"/>
        </w:rPr>
      </w:pPr>
    </w:p>
    <w:p w:rsidR="00C70A93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Krajská hygienická stanice</w:t>
      </w:r>
    </w:p>
    <w:p w:rsidR="007679B6" w:rsidRPr="00A178A6" w:rsidRDefault="007E6915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A178A6">
        <w:rPr>
          <w:rFonts w:eastAsia="TimesNewRoman" w:cs="TimesNewRoman"/>
          <w:color w:val="000000"/>
          <w:sz w:val="24"/>
          <w:szCs w:val="24"/>
        </w:rPr>
        <w:t>Krajská hygienická stanice Ostrava, Na Bělidle</w:t>
      </w:r>
      <w:r w:rsidR="00E40DD0" w:rsidRPr="00A178A6">
        <w:rPr>
          <w:rFonts w:eastAsia="TimesNewRoman" w:cs="TimesNewRoman"/>
          <w:color w:val="000000"/>
          <w:sz w:val="24"/>
          <w:szCs w:val="24"/>
        </w:rPr>
        <w:t xml:space="preserve"> </w:t>
      </w:r>
      <w:r w:rsidR="00A178A6" w:rsidRPr="00A178A6">
        <w:rPr>
          <w:rFonts w:eastAsia="TimesNewRoman" w:cs="TimesNewRoman"/>
          <w:color w:val="00B050"/>
          <w:sz w:val="24"/>
          <w:szCs w:val="24"/>
        </w:rPr>
        <w:t>– není dotčen</w:t>
      </w:r>
    </w:p>
    <w:p w:rsidR="007679B6" w:rsidRPr="00692090" w:rsidRDefault="007679B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C70A93" w:rsidRPr="00692090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color w:val="000000"/>
          <w:sz w:val="24"/>
          <w:szCs w:val="24"/>
          <w:u w:val="single"/>
        </w:rPr>
      </w:pP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eský hydrometeorologický ústav (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HMÚ)</w:t>
      </w:r>
    </w:p>
    <w:p w:rsidR="007679B6" w:rsidRPr="00692090" w:rsidRDefault="00DF45C0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692090">
        <w:rPr>
          <w:rFonts w:eastAsia="TimesNewRoman" w:cs="TimesNewRoman"/>
          <w:color w:val="000000"/>
          <w:sz w:val="24"/>
          <w:szCs w:val="24"/>
        </w:rPr>
        <w:t>Vyjádření není potřebné</w:t>
      </w:r>
    </w:p>
    <w:p w:rsidR="007679B6" w:rsidRPr="00692090" w:rsidRDefault="007679B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7679B6" w:rsidRPr="00B74A96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Obvodní bá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ň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ský ú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ř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ad</w:t>
      </w:r>
    </w:p>
    <w:p w:rsidR="007679B6" w:rsidRPr="00CE0594" w:rsidRDefault="0020065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 w:rsidRPr="00CE0594">
        <w:rPr>
          <w:rFonts w:eastAsia="TimesNewRoman" w:cs="TimesNewRoman"/>
          <w:color w:val="000000"/>
          <w:sz w:val="24"/>
          <w:szCs w:val="24"/>
        </w:rPr>
        <w:t>Obvodní báňský úřad Ostrava</w:t>
      </w:r>
      <w:r w:rsidR="00DE1986" w:rsidRPr="00CE0594">
        <w:rPr>
          <w:bCs/>
          <w:color w:val="FF0000"/>
          <w:sz w:val="24"/>
          <w:szCs w:val="24"/>
        </w:rPr>
        <w:t xml:space="preserve"> </w:t>
      </w:r>
      <w:r w:rsidR="00DE1986" w:rsidRPr="00CE0594">
        <w:rPr>
          <w:bCs/>
          <w:sz w:val="24"/>
          <w:szCs w:val="24"/>
        </w:rPr>
        <w:t>Veleslavínova 18</w:t>
      </w:r>
      <w:r w:rsidR="00332742" w:rsidRPr="00CE0594">
        <w:rPr>
          <w:bCs/>
          <w:sz w:val="24"/>
          <w:szCs w:val="24"/>
        </w:rPr>
        <w:t xml:space="preserve"> </w:t>
      </w:r>
      <w:r w:rsidR="00496B6D">
        <w:rPr>
          <w:bCs/>
          <w:color w:val="00B050"/>
          <w:sz w:val="24"/>
          <w:szCs w:val="24"/>
        </w:rPr>
        <w:t>– není dotčen</w:t>
      </w:r>
    </w:p>
    <w:p w:rsidR="007679B6" w:rsidRPr="00692090" w:rsidRDefault="007679B6" w:rsidP="004E7336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p w:rsidR="00D66C56" w:rsidRPr="00B74A96" w:rsidRDefault="00C70A93" w:rsidP="00B74A9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rPr>
          <w:rFonts w:cs="Times New Roman"/>
          <w:b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Památková pé</w:t>
      </w:r>
      <w:r w:rsidRPr="00692090">
        <w:rPr>
          <w:rFonts w:eastAsia="TimesNewRoman" w:cs="TimesNewRoman"/>
          <w:b/>
          <w:color w:val="000000"/>
          <w:sz w:val="24"/>
          <w:szCs w:val="24"/>
          <w:u w:val="single"/>
        </w:rPr>
        <w:t>č</w:t>
      </w:r>
      <w:r w:rsidRPr="00692090">
        <w:rPr>
          <w:rFonts w:cs="Times New Roman"/>
          <w:b/>
          <w:color w:val="000000"/>
          <w:sz w:val="24"/>
          <w:szCs w:val="24"/>
          <w:u w:val="single"/>
        </w:rPr>
        <w:t>e</w:t>
      </w:r>
    </w:p>
    <w:p w:rsidR="00D66C56" w:rsidRPr="00B763E7" w:rsidRDefault="0020065E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cs="Times New Roman"/>
          <w:color w:val="000000"/>
          <w:sz w:val="24"/>
          <w:szCs w:val="24"/>
        </w:rPr>
      </w:pPr>
      <w:r w:rsidRPr="00691637">
        <w:rPr>
          <w:rFonts w:eastAsia="TimesNewRoman" w:cs="TimesNewRoman"/>
          <w:color w:val="000000"/>
          <w:sz w:val="24"/>
          <w:szCs w:val="24"/>
        </w:rPr>
        <w:t>Národní památkový ústav</w:t>
      </w:r>
      <w:r w:rsidR="00DE1986" w:rsidRPr="00691637">
        <w:rPr>
          <w:rFonts w:eastAsia="TimesNewRoman" w:cs="TimesNewRoman"/>
          <w:color w:val="000000"/>
          <w:sz w:val="24"/>
          <w:szCs w:val="24"/>
        </w:rPr>
        <w:t>, O</w:t>
      </w:r>
      <w:r w:rsidR="00B80887" w:rsidRPr="00691637">
        <w:rPr>
          <w:rFonts w:eastAsia="TimesNewRoman" w:cs="TimesNewRoman"/>
          <w:color w:val="000000"/>
          <w:sz w:val="24"/>
          <w:szCs w:val="24"/>
        </w:rPr>
        <w:t>pava</w:t>
      </w:r>
      <w:r w:rsidR="00347E8A" w:rsidRPr="00691637">
        <w:rPr>
          <w:rFonts w:eastAsia="TimesNewRoman" w:cs="TimesNewRoman"/>
          <w:color w:val="000000"/>
          <w:sz w:val="24"/>
          <w:szCs w:val="24"/>
        </w:rPr>
        <w:t xml:space="preserve"> </w:t>
      </w:r>
      <w:r w:rsidR="00B763E7">
        <w:rPr>
          <w:rFonts w:eastAsia="TimesNewRoman" w:cs="TimesNewRoman"/>
          <w:color w:val="00B050"/>
          <w:sz w:val="24"/>
          <w:szCs w:val="24"/>
        </w:rPr>
        <w:t>–</w:t>
      </w:r>
      <w:r w:rsidR="00691637" w:rsidRPr="00691637">
        <w:rPr>
          <w:rFonts w:eastAsia="TimesNewRoman" w:cs="TimesNewRoman"/>
          <w:color w:val="00B050"/>
          <w:sz w:val="24"/>
          <w:szCs w:val="24"/>
        </w:rPr>
        <w:t xml:space="preserve"> souhlas</w:t>
      </w:r>
    </w:p>
    <w:p w:rsidR="00B763E7" w:rsidRPr="00691637" w:rsidRDefault="00B763E7" w:rsidP="00853D9F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cs="Times New Roman"/>
          <w:color w:val="000000"/>
          <w:sz w:val="24"/>
          <w:szCs w:val="24"/>
        </w:rPr>
      </w:pPr>
    </w:p>
    <w:p w:rsidR="007679B6" w:rsidRPr="00692090" w:rsidRDefault="007679B6" w:rsidP="00C70A9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74A96" w:rsidRPr="00692090" w:rsidRDefault="007679B6" w:rsidP="00B74A96">
      <w:pPr>
        <w:autoSpaceDE w:val="0"/>
        <w:autoSpaceDN w:val="0"/>
        <w:adjustRightInd w:val="0"/>
        <w:spacing w:after="0" w:line="240" w:lineRule="auto"/>
        <w:ind w:left="540" w:hanging="540"/>
        <w:rPr>
          <w:rFonts w:cs="Times New Roman"/>
          <w:b/>
          <w:color w:val="000000"/>
          <w:sz w:val="32"/>
          <w:szCs w:val="32"/>
        </w:rPr>
      </w:pPr>
      <w:r w:rsidRPr="00692090">
        <w:rPr>
          <w:rFonts w:cs="Times New Roman"/>
          <w:b/>
          <w:color w:val="000000"/>
          <w:sz w:val="32"/>
          <w:szCs w:val="32"/>
        </w:rPr>
        <w:t xml:space="preserve">C - </w:t>
      </w:r>
      <w:r w:rsidR="00C70A93" w:rsidRPr="00692090">
        <w:rPr>
          <w:rFonts w:cs="Times New Roman"/>
          <w:b/>
          <w:color w:val="000000"/>
          <w:sz w:val="32"/>
          <w:szCs w:val="32"/>
        </w:rPr>
        <w:t>další dot</w:t>
      </w:r>
      <w:r w:rsidR="00C70A93" w:rsidRPr="00692090">
        <w:rPr>
          <w:rFonts w:eastAsia="TimesNewRoman" w:cs="TimesNewRoman"/>
          <w:b/>
          <w:color w:val="000000"/>
          <w:sz w:val="32"/>
          <w:szCs w:val="32"/>
        </w:rPr>
        <w:t>č</w:t>
      </w:r>
      <w:r w:rsidR="00C70A93" w:rsidRPr="00692090">
        <w:rPr>
          <w:rFonts w:cs="Times New Roman"/>
          <w:b/>
          <w:color w:val="000000"/>
          <w:sz w:val="32"/>
          <w:szCs w:val="32"/>
        </w:rPr>
        <w:t>ené organizace dle konkrétní situace</w:t>
      </w:r>
    </w:p>
    <w:p w:rsidR="004E7336" w:rsidRPr="00B74A96" w:rsidRDefault="004E7336" w:rsidP="004F0DA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0" w:line="240" w:lineRule="auto"/>
        <w:ind w:left="357" w:hanging="357"/>
        <w:rPr>
          <w:rFonts w:cs="Times New Roman"/>
          <w:b/>
          <w:sz w:val="24"/>
          <w:szCs w:val="24"/>
        </w:rPr>
      </w:pPr>
      <w:r w:rsidRPr="00692090">
        <w:rPr>
          <w:rFonts w:cs="Times New Roman"/>
          <w:b/>
          <w:color w:val="000000"/>
          <w:sz w:val="24"/>
          <w:szCs w:val="24"/>
          <w:u w:val="single"/>
        </w:rPr>
        <w:t>Ostatní</w:t>
      </w:r>
    </w:p>
    <w:p w:rsidR="00723668" w:rsidRPr="00844D45" w:rsidRDefault="00E85517" w:rsidP="002F03DE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0" w:line="240" w:lineRule="auto"/>
        <w:ind w:left="900" w:hanging="540"/>
        <w:rPr>
          <w:rFonts w:eastAsia="TimesNewRoman" w:cs="TimesNewRoman"/>
          <w:sz w:val="24"/>
          <w:szCs w:val="24"/>
        </w:rPr>
      </w:pPr>
      <w:r w:rsidRPr="00351BA8">
        <w:rPr>
          <w:rFonts w:eastAsia="TimesNewRoman" w:cs="TimesNewRoman"/>
          <w:color w:val="000000"/>
          <w:sz w:val="24"/>
          <w:szCs w:val="24"/>
        </w:rPr>
        <w:t>Ministerstv</w:t>
      </w:r>
      <w:r w:rsidR="009144DA" w:rsidRPr="00351BA8">
        <w:rPr>
          <w:rFonts w:eastAsia="TimesNewRoman" w:cs="TimesNewRoman"/>
          <w:color w:val="000000"/>
          <w:sz w:val="24"/>
          <w:szCs w:val="24"/>
        </w:rPr>
        <w:t>o</w:t>
      </w:r>
      <w:r w:rsidRPr="00351BA8">
        <w:rPr>
          <w:rFonts w:eastAsia="TimesNewRoman" w:cs="TimesNewRoman"/>
          <w:color w:val="000000"/>
          <w:sz w:val="24"/>
          <w:szCs w:val="24"/>
        </w:rPr>
        <w:t xml:space="preserve"> obrany,</w:t>
      </w:r>
      <w:r w:rsidRPr="00351BA8">
        <w:rPr>
          <w:bCs/>
          <w:sz w:val="24"/>
          <w:szCs w:val="24"/>
        </w:rPr>
        <w:t xml:space="preserve"> odbor ochrany územních zájmů</w:t>
      </w:r>
      <w:r w:rsidRPr="00351BA8">
        <w:rPr>
          <w:rFonts w:eastAsia="TimesNewRoman" w:cs="TimesNewRoman"/>
          <w:color w:val="000000"/>
          <w:sz w:val="24"/>
          <w:szCs w:val="24"/>
        </w:rPr>
        <w:t xml:space="preserve"> </w:t>
      </w:r>
      <w:r w:rsidR="00D66C56" w:rsidRPr="00351BA8">
        <w:rPr>
          <w:rFonts w:eastAsia="TimesNewRoman" w:cs="TimesNewRoman"/>
          <w:color w:val="000000"/>
          <w:sz w:val="24"/>
          <w:szCs w:val="24"/>
        </w:rPr>
        <w:t xml:space="preserve"> </w:t>
      </w:r>
      <w:r w:rsidR="00351BA8" w:rsidRPr="00351BA8">
        <w:rPr>
          <w:rFonts w:eastAsia="TimesNewRoman" w:cs="TimesNewRoman"/>
          <w:color w:val="00B050"/>
          <w:sz w:val="24"/>
          <w:szCs w:val="24"/>
        </w:rPr>
        <w:t>- souhlas</w:t>
      </w:r>
    </w:p>
    <w:p w:rsidR="00844D45" w:rsidRPr="00351BA8" w:rsidRDefault="00844D45" w:rsidP="00844D45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eastAsia="TimesNewRoman" w:cs="TimesNewRoman"/>
          <w:sz w:val="24"/>
          <w:szCs w:val="24"/>
        </w:rPr>
      </w:pPr>
    </w:p>
    <w:p w:rsidR="00943C82" w:rsidRPr="00120B48" w:rsidRDefault="00943C82" w:rsidP="00943C82">
      <w:pPr>
        <w:pStyle w:val="Odstavecseseznamem"/>
        <w:autoSpaceDE w:val="0"/>
        <w:autoSpaceDN w:val="0"/>
        <w:adjustRightInd w:val="0"/>
        <w:spacing w:before="240" w:after="0" w:line="240" w:lineRule="auto"/>
        <w:ind w:left="900"/>
        <w:rPr>
          <w:rFonts w:cs="Times New Roman"/>
          <w:color w:val="000000"/>
          <w:sz w:val="24"/>
          <w:szCs w:val="24"/>
        </w:rPr>
      </w:pPr>
    </w:p>
    <w:p w:rsidR="00943C82" w:rsidRDefault="00943C82" w:rsidP="00943C82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/>
          <w:color w:val="000000"/>
          <w:sz w:val="32"/>
          <w:szCs w:val="32"/>
        </w:rPr>
        <w:t>D</w:t>
      </w:r>
      <w:r w:rsidRPr="007679B6">
        <w:rPr>
          <w:rFonts w:cs="Times New Roman"/>
          <w:b/>
          <w:color w:val="000000"/>
          <w:sz w:val="32"/>
          <w:szCs w:val="32"/>
        </w:rPr>
        <w:t xml:space="preserve"> </w:t>
      </w:r>
      <w:r>
        <w:rPr>
          <w:rFonts w:cs="Times New Roman"/>
          <w:b/>
          <w:color w:val="000000"/>
          <w:sz w:val="32"/>
          <w:szCs w:val="32"/>
        </w:rPr>
        <w:t>–</w:t>
      </w:r>
      <w:r w:rsidRPr="007679B6">
        <w:rPr>
          <w:rFonts w:cs="Times New Roman"/>
          <w:b/>
          <w:color w:val="000000"/>
          <w:sz w:val="32"/>
          <w:szCs w:val="32"/>
        </w:rPr>
        <w:t xml:space="preserve"> </w:t>
      </w:r>
      <w:r>
        <w:rPr>
          <w:rFonts w:cs="Times New Roman"/>
          <w:b/>
          <w:color w:val="000000"/>
          <w:sz w:val="32"/>
          <w:szCs w:val="32"/>
        </w:rPr>
        <w:t>smlouvy, dohody majetkoprávní přípravy</w:t>
      </w:r>
    </w:p>
    <w:p w:rsidR="00943C82" w:rsidRPr="00B02B64" w:rsidRDefault="00943C82" w:rsidP="00B763E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357" w:hanging="357"/>
        <w:rPr>
          <w:rFonts w:cs="Times New Roman"/>
          <w:b/>
          <w:sz w:val="24"/>
          <w:szCs w:val="24"/>
        </w:rPr>
      </w:pPr>
      <w:r w:rsidRPr="00B02B64">
        <w:rPr>
          <w:rFonts w:cs="Times New Roman"/>
          <w:b/>
          <w:color w:val="000000"/>
          <w:sz w:val="24"/>
          <w:szCs w:val="24"/>
          <w:u w:val="single"/>
        </w:rPr>
        <w:t>Doklady prokazující právo provést stavbu</w:t>
      </w:r>
      <w:r w:rsidR="003C7536" w:rsidRPr="00B02B64">
        <w:rPr>
          <w:rFonts w:cs="Times New Roman"/>
          <w:b/>
          <w:color w:val="000000"/>
          <w:sz w:val="24"/>
          <w:szCs w:val="24"/>
          <w:u w:val="single"/>
        </w:rPr>
        <w:t xml:space="preserve"> </w:t>
      </w:r>
      <w:r w:rsidR="003C7536" w:rsidRPr="00B02B64">
        <w:rPr>
          <w:rFonts w:cs="Times New Roman"/>
          <w:color w:val="000000"/>
          <w:sz w:val="24"/>
          <w:szCs w:val="24"/>
          <w:u w:val="single"/>
        </w:rPr>
        <w:t xml:space="preserve">(schváleny </w:t>
      </w:r>
      <w:r w:rsidR="00B901EB">
        <w:rPr>
          <w:rFonts w:cs="Times New Roman"/>
          <w:color w:val="000000"/>
          <w:sz w:val="24"/>
          <w:szCs w:val="24"/>
          <w:u w:val="single"/>
        </w:rPr>
        <w:t>obcí</w:t>
      </w:r>
      <w:r w:rsidR="003C7536" w:rsidRPr="00B02B64">
        <w:rPr>
          <w:rFonts w:cs="Times New Roman"/>
          <w:color w:val="000000"/>
          <w:sz w:val="24"/>
          <w:szCs w:val="24"/>
          <w:u w:val="single"/>
        </w:rPr>
        <w:t xml:space="preserve"> </w:t>
      </w:r>
      <w:r w:rsidR="00B901EB">
        <w:rPr>
          <w:rFonts w:cs="Times New Roman"/>
          <w:color w:val="000000"/>
          <w:sz w:val="24"/>
          <w:szCs w:val="24"/>
          <w:u w:val="single"/>
        </w:rPr>
        <w:t>Holasovice</w:t>
      </w:r>
      <w:r w:rsidR="003C7536" w:rsidRPr="00B02B64">
        <w:rPr>
          <w:rFonts w:cs="Times New Roman"/>
          <w:color w:val="000000"/>
          <w:sz w:val="24"/>
          <w:szCs w:val="24"/>
          <w:u w:val="single"/>
        </w:rPr>
        <w:t>)</w:t>
      </w:r>
    </w:p>
    <w:p w:rsidR="00DF45C0" w:rsidRDefault="00844D45" w:rsidP="00E2233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Obec</w:t>
      </w:r>
      <w:r w:rsidR="00DF45C0" w:rsidRPr="00AA2629">
        <w:rPr>
          <w:rFonts w:eastAsia="TimesNewRoman" w:cs="TimesNewRoman"/>
          <w:color w:val="000000"/>
          <w:sz w:val="24"/>
          <w:szCs w:val="24"/>
        </w:rPr>
        <w:t xml:space="preserve"> </w:t>
      </w:r>
      <w:r w:rsidR="00B80887">
        <w:rPr>
          <w:rFonts w:eastAsia="TimesNewRoman" w:cs="TimesNewRoman"/>
          <w:b/>
          <w:color w:val="000000"/>
          <w:sz w:val="24"/>
          <w:szCs w:val="24"/>
        </w:rPr>
        <w:t>Holasovice</w:t>
      </w:r>
      <w:r w:rsidR="00DF45C0" w:rsidRPr="00AA2629">
        <w:rPr>
          <w:rFonts w:eastAsia="TimesNewRoman" w:cs="TimesNewRoman"/>
          <w:color w:val="000000"/>
          <w:sz w:val="24"/>
          <w:szCs w:val="24"/>
        </w:rPr>
        <w:t xml:space="preserve"> o udělení souhla</w:t>
      </w:r>
      <w:r w:rsidR="003900FC" w:rsidRPr="00AA2629">
        <w:rPr>
          <w:rFonts w:eastAsia="TimesNewRoman" w:cs="TimesNewRoman"/>
          <w:color w:val="000000"/>
          <w:sz w:val="24"/>
          <w:szCs w:val="24"/>
        </w:rPr>
        <w:t>su k</w:t>
      </w:r>
      <w:r>
        <w:rPr>
          <w:rFonts w:eastAsia="TimesNewRoman" w:cs="TimesNewRoman"/>
          <w:color w:val="000000"/>
          <w:sz w:val="24"/>
          <w:szCs w:val="24"/>
        </w:rPr>
        <w:t xml:space="preserve"> vydání stavebního povolení a k </w:t>
      </w:r>
      <w:r w:rsidR="003900FC" w:rsidRPr="00AA2629">
        <w:rPr>
          <w:rFonts w:eastAsia="TimesNewRoman" w:cs="TimesNewRoman"/>
          <w:color w:val="000000"/>
          <w:sz w:val="24"/>
          <w:szCs w:val="24"/>
        </w:rPr>
        <w:t>provedení stavby</w:t>
      </w:r>
      <w:r>
        <w:rPr>
          <w:rFonts w:eastAsia="TimesNewRoman" w:cs="TimesNewRoman"/>
          <w:color w:val="000000"/>
          <w:sz w:val="24"/>
          <w:szCs w:val="24"/>
        </w:rPr>
        <w:t>, viz bod 2.1</w:t>
      </w:r>
    </w:p>
    <w:p w:rsidR="003D0812" w:rsidRPr="00AA2629" w:rsidRDefault="003D0812" w:rsidP="00E22333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900" w:hanging="540"/>
        <w:rPr>
          <w:rFonts w:eastAsia="TimesNewRoman" w:cs="TimesNewRoman"/>
          <w:color w:val="000000"/>
          <w:sz w:val="24"/>
          <w:szCs w:val="24"/>
        </w:rPr>
      </w:pPr>
      <w:r>
        <w:rPr>
          <w:rFonts w:eastAsia="TimesNewRoman" w:cs="TimesNewRoman"/>
          <w:color w:val="000000"/>
          <w:sz w:val="24"/>
          <w:szCs w:val="24"/>
        </w:rPr>
        <w:t>Vyrozumění o provedeném vkladu do KN</w:t>
      </w:r>
    </w:p>
    <w:p w:rsidR="003900FC" w:rsidRPr="00AA2629" w:rsidRDefault="003900FC" w:rsidP="00731ADE">
      <w:pPr>
        <w:pStyle w:val="Odstavecseseznamem"/>
        <w:autoSpaceDE w:val="0"/>
        <w:autoSpaceDN w:val="0"/>
        <w:adjustRightInd w:val="0"/>
        <w:spacing w:after="0" w:line="240" w:lineRule="auto"/>
        <w:ind w:left="900"/>
        <w:rPr>
          <w:rFonts w:eastAsia="TimesNewRoman" w:cs="TimesNewRoman"/>
          <w:color w:val="000000"/>
          <w:sz w:val="24"/>
          <w:szCs w:val="24"/>
        </w:rPr>
      </w:pPr>
    </w:p>
    <w:sectPr w:rsidR="003900FC" w:rsidRPr="00AA2629" w:rsidSect="006A5AF6">
      <w:footerReference w:type="default" r:id="rId8"/>
      <w:pgSz w:w="11906" w:h="16838" w:code="9"/>
      <w:pgMar w:top="539" w:right="1418" w:bottom="1079" w:left="1418" w:header="567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753" w:rsidRDefault="00587753" w:rsidP="00587753">
      <w:pPr>
        <w:spacing w:after="0" w:line="240" w:lineRule="auto"/>
      </w:pPr>
      <w:r>
        <w:separator/>
      </w:r>
    </w:p>
  </w:endnote>
  <w:endnote w:type="continuationSeparator" w:id="0">
    <w:p w:rsidR="00587753" w:rsidRDefault="00587753" w:rsidP="00587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jaVuSerif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753" w:rsidRPr="00587753" w:rsidRDefault="0058775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6"/>
        <w:szCs w:val="16"/>
      </w:rPr>
    </w:pPr>
    <w:r w:rsidRPr="00587753">
      <w:rPr>
        <w:color w:val="8496B0" w:themeColor="text2" w:themeTint="99"/>
        <w:spacing w:val="60"/>
        <w:sz w:val="16"/>
        <w:szCs w:val="16"/>
      </w:rPr>
      <w:t>Stránka</w:t>
    </w:r>
    <w:r w:rsidRPr="00587753">
      <w:rPr>
        <w:color w:val="8496B0" w:themeColor="text2" w:themeTint="99"/>
        <w:sz w:val="16"/>
        <w:szCs w:val="16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B03D4A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</w:t>
    </w:r>
    <w:r w:rsidRPr="00587753">
      <w:rPr>
        <w:color w:val="323E4F" w:themeColor="text2" w:themeShade="BF"/>
        <w:sz w:val="16"/>
        <w:szCs w:val="16"/>
      </w:rPr>
      <w:t xml:space="preserve">| </w:t>
    </w:r>
    <w:r w:rsidRPr="00587753">
      <w:rPr>
        <w:color w:val="323E4F" w:themeColor="text2" w:themeShade="BF"/>
        <w:sz w:val="16"/>
        <w:szCs w:val="16"/>
      </w:rPr>
      <w:fldChar w:fldCharType="begin"/>
    </w:r>
    <w:r w:rsidRPr="00587753">
      <w:rPr>
        <w:color w:val="323E4F" w:themeColor="text2" w:themeShade="BF"/>
        <w:sz w:val="16"/>
        <w:szCs w:val="16"/>
      </w:rPr>
      <w:instrText>NUMPAGES  \* Arabic  \* MERGEFORMAT</w:instrText>
    </w:r>
    <w:r w:rsidRPr="00587753">
      <w:rPr>
        <w:color w:val="323E4F" w:themeColor="text2" w:themeShade="BF"/>
        <w:sz w:val="16"/>
        <w:szCs w:val="16"/>
      </w:rPr>
      <w:fldChar w:fldCharType="separate"/>
    </w:r>
    <w:r w:rsidR="00B03D4A">
      <w:rPr>
        <w:noProof/>
        <w:color w:val="323E4F" w:themeColor="text2" w:themeShade="BF"/>
        <w:sz w:val="16"/>
        <w:szCs w:val="16"/>
      </w:rPr>
      <w:t>3</w:t>
    </w:r>
    <w:r w:rsidRPr="00587753">
      <w:rPr>
        <w:color w:val="323E4F" w:themeColor="text2" w:themeShade="BF"/>
        <w:sz w:val="16"/>
        <w:szCs w:val="16"/>
      </w:rPr>
      <w:fldChar w:fldCharType="end"/>
    </w:r>
  </w:p>
  <w:p w:rsidR="00587753" w:rsidRDefault="005877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753" w:rsidRDefault="00587753" w:rsidP="00587753">
      <w:pPr>
        <w:spacing w:after="0" w:line="240" w:lineRule="auto"/>
      </w:pPr>
      <w:r>
        <w:separator/>
      </w:r>
    </w:p>
  </w:footnote>
  <w:footnote w:type="continuationSeparator" w:id="0">
    <w:p w:rsidR="00587753" w:rsidRDefault="00587753" w:rsidP="00587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94907"/>
    <w:multiLevelType w:val="multilevel"/>
    <w:tmpl w:val="B26670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" w15:restartNumberingAfterBreak="0">
    <w:nsid w:val="148C6EA2"/>
    <w:multiLevelType w:val="multilevel"/>
    <w:tmpl w:val="07F0F9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" w15:restartNumberingAfterBreak="0">
    <w:nsid w:val="1EDC0DFD"/>
    <w:multiLevelType w:val="multilevel"/>
    <w:tmpl w:val="9252E7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3" w15:restartNumberingAfterBreak="0">
    <w:nsid w:val="283D5BD2"/>
    <w:multiLevelType w:val="multilevel"/>
    <w:tmpl w:val="71069330"/>
    <w:lvl w:ilvl="0">
      <w:start w:val="1"/>
      <w:numFmt w:val="decimal"/>
      <w:lvlText w:val="%1."/>
      <w:lvlJc w:val="left"/>
      <w:pPr>
        <w:ind w:left="900" w:hanging="360"/>
      </w:pPr>
      <w:rPr>
        <w:rFonts w:asciiTheme="minorHAnsi" w:eastAsiaTheme="minorHAnsi" w:hAnsiTheme="minorHAnsi" w:cs="Times New Roman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28E04AC7"/>
    <w:multiLevelType w:val="hybridMultilevel"/>
    <w:tmpl w:val="2D56AB10"/>
    <w:lvl w:ilvl="0" w:tplc="19F04EB0">
      <w:start w:val="6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15836EB"/>
    <w:multiLevelType w:val="hybridMultilevel"/>
    <w:tmpl w:val="B36E12DA"/>
    <w:lvl w:ilvl="0" w:tplc="B1D493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4722E"/>
    <w:multiLevelType w:val="multilevel"/>
    <w:tmpl w:val="3E3AAA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0EF63C0"/>
    <w:multiLevelType w:val="multilevel"/>
    <w:tmpl w:val="AE22F66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8" w15:restartNumberingAfterBreak="0">
    <w:nsid w:val="4ED208B3"/>
    <w:multiLevelType w:val="multilevel"/>
    <w:tmpl w:val="15E40CD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1A73CC6"/>
    <w:multiLevelType w:val="multilevel"/>
    <w:tmpl w:val="15E40CD8"/>
    <w:lvl w:ilvl="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55056992"/>
    <w:multiLevelType w:val="multilevel"/>
    <w:tmpl w:val="8D7C49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  <w:color w:val="000000"/>
      </w:rPr>
    </w:lvl>
  </w:abstractNum>
  <w:abstractNum w:abstractNumId="11" w15:restartNumberingAfterBreak="0">
    <w:nsid w:val="58A62641"/>
    <w:multiLevelType w:val="multilevel"/>
    <w:tmpl w:val="B0D44D5A"/>
    <w:lvl w:ilvl="0">
      <w:start w:val="1"/>
      <w:numFmt w:val="decimal"/>
      <w:lvlText w:val="%1.0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cs="Times New Roman" w:hint="default"/>
        <w:color w:val="000000"/>
        <w:sz w:val="24"/>
      </w:rPr>
    </w:lvl>
  </w:abstractNum>
  <w:abstractNum w:abstractNumId="12" w15:restartNumberingAfterBreak="0">
    <w:nsid w:val="65140A7F"/>
    <w:multiLevelType w:val="hybridMultilevel"/>
    <w:tmpl w:val="B08685B8"/>
    <w:lvl w:ilvl="0" w:tplc="468AA794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52504B7"/>
    <w:multiLevelType w:val="multilevel"/>
    <w:tmpl w:val="1F1CD0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  <w:color w:val="000000"/>
      </w:rPr>
    </w:lvl>
  </w:abstractNum>
  <w:abstractNum w:abstractNumId="14" w15:restartNumberingAfterBreak="0">
    <w:nsid w:val="6A045B98"/>
    <w:multiLevelType w:val="hybridMultilevel"/>
    <w:tmpl w:val="A386B972"/>
    <w:lvl w:ilvl="0" w:tplc="FE4C5F4E">
      <w:start w:val="2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B945D57"/>
    <w:multiLevelType w:val="multilevel"/>
    <w:tmpl w:val="1B26D0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6" w15:restartNumberingAfterBreak="0">
    <w:nsid w:val="7681738D"/>
    <w:multiLevelType w:val="multilevel"/>
    <w:tmpl w:val="813448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7D6B4BE5"/>
    <w:multiLevelType w:val="hybridMultilevel"/>
    <w:tmpl w:val="5082F608"/>
    <w:lvl w:ilvl="0" w:tplc="5212F9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9"/>
  </w:num>
  <w:num w:numId="5">
    <w:abstractNumId w:val="11"/>
  </w:num>
  <w:num w:numId="6">
    <w:abstractNumId w:val="12"/>
  </w:num>
  <w:num w:numId="7">
    <w:abstractNumId w:val="17"/>
  </w:num>
  <w:num w:numId="8">
    <w:abstractNumId w:val="6"/>
  </w:num>
  <w:num w:numId="9">
    <w:abstractNumId w:val="2"/>
  </w:num>
  <w:num w:numId="10">
    <w:abstractNumId w:val="16"/>
  </w:num>
  <w:num w:numId="11">
    <w:abstractNumId w:val="15"/>
  </w:num>
  <w:num w:numId="12">
    <w:abstractNumId w:val="13"/>
  </w:num>
  <w:num w:numId="13">
    <w:abstractNumId w:val="10"/>
  </w:num>
  <w:num w:numId="14">
    <w:abstractNumId w:val="1"/>
  </w:num>
  <w:num w:numId="15">
    <w:abstractNumId w:val="0"/>
  </w:num>
  <w:num w:numId="16">
    <w:abstractNumId w:val="7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93"/>
    <w:rsid w:val="00017FF1"/>
    <w:rsid w:val="000210B5"/>
    <w:rsid w:val="00031EFD"/>
    <w:rsid w:val="0004134E"/>
    <w:rsid w:val="000455A5"/>
    <w:rsid w:val="0006066F"/>
    <w:rsid w:val="00071A9C"/>
    <w:rsid w:val="00097AD3"/>
    <w:rsid w:val="000A154F"/>
    <w:rsid w:val="000B0687"/>
    <w:rsid w:val="000B289E"/>
    <w:rsid w:val="000C2C48"/>
    <w:rsid w:val="000D0324"/>
    <w:rsid w:val="000D4425"/>
    <w:rsid w:val="000D62E9"/>
    <w:rsid w:val="000E53C3"/>
    <w:rsid w:val="000E68DD"/>
    <w:rsid w:val="000F2C1E"/>
    <w:rsid w:val="000F4179"/>
    <w:rsid w:val="000F7B78"/>
    <w:rsid w:val="00105A8E"/>
    <w:rsid w:val="001107C3"/>
    <w:rsid w:val="00110DBB"/>
    <w:rsid w:val="00116CCE"/>
    <w:rsid w:val="00120B48"/>
    <w:rsid w:val="00122B04"/>
    <w:rsid w:val="00135949"/>
    <w:rsid w:val="00143FE0"/>
    <w:rsid w:val="001457E3"/>
    <w:rsid w:val="00145B36"/>
    <w:rsid w:val="0016027C"/>
    <w:rsid w:val="001771EC"/>
    <w:rsid w:val="001A4B04"/>
    <w:rsid w:val="001A4EC5"/>
    <w:rsid w:val="001B240A"/>
    <w:rsid w:val="001B7464"/>
    <w:rsid w:val="001C2D1C"/>
    <w:rsid w:val="001D1D62"/>
    <w:rsid w:val="001D3333"/>
    <w:rsid w:val="001D56E2"/>
    <w:rsid w:val="001F6567"/>
    <w:rsid w:val="0020065E"/>
    <w:rsid w:val="00201AD8"/>
    <w:rsid w:val="002048C4"/>
    <w:rsid w:val="00270B32"/>
    <w:rsid w:val="00280648"/>
    <w:rsid w:val="0029686B"/>
    <w:rsid w:val="002A61C6"/>
    <w:rsid w:val="002A746D"/>
    <w:rsid w:val="002B676A"/>
    <w:rsid w:val="002C3307"/>
    <w:rsid w:val="002D475C"/>
    <w:rsid w:val="002E071D"/>
    <w:rsid w:val="002E0BF0"/>
    <w:rsid w:val="002E65F4"/>
    <w:rsid w:val="002F03DE"/>
    <w:rsid w:val="003069FB"/>
    <w:rsid w:val="00307900"/>
    <w:rsid w:val="00310BE8"/>
    <w:rsid w:val="0031604C"/>
    <w:rsid w:val="0032550C"/>
    <w:rsid w:val="00330265"/>
    <w:rsid w:val="00332742"/>
    <w:rsid w:val="00332DA7"/>
    <w:rsid w:val="0033655D"/>
    <w:rsid w:val="003371A6"/>
    <w:rsid w:val="003445A9"/>
    <w:rsid w:val="0034764C"/>
    <w:rsid w:val="00347E8A"/>
    <w:rsid w:val="00351BA8"/>
    <w:rsid w:val="00355C1E"/>
    <w:rsid w:val="00361A9E"/>
    <w:rsid w:val="00364A10"/>
    <w:rsid w:val="003732D1"/>
    <w:rsid w:val="0038397D"/>
    <w:rsid w:val="00387994"/>
    <w:rsid w:val="003900FC"/>
    <w:rsid w:val="00392AC2"/>
    <w:rsid w:val="003A3A19"/>
    <w:rsid w:val="003B36E9"/>
    <w:rsid w:val="003B4F26"/>
    <w:rsid w:val="003C7536"/>
    <w:rsid w:val="003D0812"/>
    <w:rsid w:val="003D6441"/>
    <w:rsid w:val="003D7AC1"/>
    <w:rsid w:val="003F0216"/>
    <w:rsid w:val="003F1662"/>
    <w:rsid w:val="003F63D8"/>
    <w:rsid w:val="004019FA"/>
    <w:rsid w:val="00412997"/>
    <w:rsid w:val="00414176"/>
    <w:rsid w:val="00421A00"/>
    <w:rsid w:val="00421ED9"/>
    <w:rsid w:val="00431A8B"/>
    <w:rsid w:val="004327EB"/>
    <w:rsid w:val="004437B7"/>
    <w:rsid w:val="00461825"/>
    <w:rsid w:val="00465159"/>
    <w:rsid w:val="004675BF"/>
    <w:rsid w:val="00484694"/>
    <w:rsid w:val="00496B6D"/>
    <w:rsid w:val="004B08FE"/>
    <w:rsid w:val="004B59EF"/>
    <w:rsid w:val="004C1A5E"/>
    <w:rsid w:val="004C3730"/>
    <w:rsid w:val="004C3CDE"/>
    <w:rsid w:val="004C7685"/>
    <w:rsid w:val="004D104D"/>
    <w:rsid w:val="004D1CAA"/>
    <w:rsid w:val="004D3189"/>
    <w:rsid w:val="004D46F3"/>
    <w:rsid w:val="004D4BCB"/>
    <w:rsid w:val="004E0D4B"/>
    <w:rsid w:val="004E4B70"/>
    <w:rsid w:val="004E7336"/>
    <w:rsid w:val="004F0DAD"/>
    <w:rsid w:val="00500CEB"/>
    <w:rsid w:val="00536CE7"/>
    <w:rsid w:val="00540174"/>
    <w:rsid w:val="00547EE7"/>
    <w:rsid w:val="005623EA"/>
    <w:rsid w:val="00563B97"/>
    <w:rsid w:val="00587753"/>
    <w:rsid w:val="00594E1A"/>
    <w:rsid w:val="00595E6E"/>
    <w:rsid w:val="005A001B"/>
    <w:rsid w:val="005A1203"/>
    <w:rsid w:val="005B2F85"/>
    <w:rsid w:val="005B3AED"/>
    <w:rsid w:val="005B5C7F"/>
    <w:rsid w:val="005B5E95"/>
    <w:rsid w:val="005D398E"/>
    <w:rsid w:val="005E2549"/>
    <w:rsid w:val="005F59E8"/>
    <w:rsid w:val="00600D1A"/>
    <w:rsid w:val="006447CF"/>
    <w:rsid w:val="00671ABB"/>
    <w:rsid w:val="00672E0E"/>
    <w:rsid w:val="00691637"/>
    <w:rsid w:val="00692090"/>
    <w:rsid w:val="00695B11"/>
    <w:rsid w:val="00696BC6"/>
    <w:rsid w:val="006975A6"/>
    <w:rsid w:val="006A5AF6"/>
    <w:rsid w:val="006A5C58"/>
    <w:rsid w:val="006B4FC3"/>
    <w:rsid w:val="006E611E"/>
    <w:rsid w:val="006E6E47"/>
    <w:rsid w:val="006E7726"/>
    <w:rsid w:val="006F3E88"/>
    <w:rsid w:val="006F567F"/>
    <w:rsid w:val="006F735E"/>
    <w:rsid w:val="00701A21"/>
    <w:rsid w:val="00702E5F"/>
    <w:rsid w:val="00710307"/>
    <w:rsid w:val="00715929"/>
    <w:rsid w:val="00717834"/>
    <w:rsid w:val="00723668"/>
    <w:rsid w:val="00724807"/>
    <w:rsid w:val="007255D5"/>
    <w:rsid w:val="00727B6E"/>
    <w:rsid w:val="00731ADE"/>
    <w:rsid w:val="00745198"/>
    <w:rsid w:val="0075285A"/>
    <w:rsid w:val="007530C8"/>
    <w:rsid w:val="007553CB"/>
    <w:rsid w:val="0075729B"/>
    <w:rsid w:val="00762179"/>
    <w:rsid w:val="007679B6"/>
    <w:rsid w:val="00773765"/>
    <w:rsid w:val="007A4ED2"/>
    <w:rsid w:val="007B1108"/>
    <w:rsid w:val="007B41C9"/>
    <w:rsid w:val="007D194E"/>
    <w:rsid w:val="007D4537"/>
    <w:rsid w:val="007E5CDB"/>
    <w:rsid w:val="007E6915"/>
    <w:rsid w:val="00804FC7"/>
    <w:rsid w:val="008052C3"/>
    <w:rsid w:val="00832FCF"/>
    <w:rsid w:val="00844D45"/>
    <w:rsid w:val="00847CCB"/>
    <w:rsid w:val="00847F35"/>
    <w:rsid w:val="0085100A"/>
    <w:rsid w:val="00853D9F"/>
    <w:rsid w:val="008649F2"/>
    <w:rsid w:val="008905DA"/>
    <w:rsid w:val="008953A0"/>
    <w:rsid w:val="008B2EC4"/>
    <w:rsid w:val="008B3E09"/>
    <w:rsid w:val="008D5B8F"/>
    <w:rsid w:val="008D6C7F"/>
    <w:rsid w:val="008E0012"/>
    <w:rsid w:val="008E5E12"/>
    <w:rsid w:val="008F0A63"/>
    <w:rsid w:val="009144DA"/>
    <w:rsid w:val="009172E2"/>
    <w:rsid w:val="00923308"/>
    <w:rsid w:val="00942667"/>
    <w:rsid w:val="00943C82"/>
    <w:rsid w:val="00955E35"/>
    <w:rsid w:val="00956772"/>
    <w:rsid w:val="00962EFF"/>
    <w:rsid w:val="0096351B"/>
    <w:rsid w:val="00964EAF"/>
    <w:rsid w:val="00970D28"/>
    <w:rsid w:val="0098250C"/>
    <w:rsid w:val="00987E20"/>
    <w:rsid w:val="00994F38"/>
    <w:rsid w:val="009955F2"/>
    <w:rsid w:val="00995804"/>
    <w:rsid w:val="009A10AE"/>
    <w:rsid w:val="009A27B0"/>
    <w:rsid w:val="009A41B2"/>
    <w:rsid w:val="009A73C4"/>
    <w:rsid w:val="00A01F9F"/>
    <w:rsid w:val="00A0402F"/>
    <w:rsid w:val="00A124FA"/>
    <w:rsid w:val="00A1389E"/>
    <w:rsid w:val="00A178A6"/>
    <w:rsid w:val="00A35CBA"/>
    <w:rsid w:val="00A46856"/>
    <w:rsid w:val="00A4796E"/>
    <w:rsid w:val="00A60843"/>
    <w:rsid w:val="00A71D25"/>
    <w:rsid w:val="00A75551"/>
    <w:rsid w:val="00A770EA"/>
    <w:rsid w:val="00A82BF3"/>
    <w:rsid w:val="00A93371"/>
    <w:rsid w:val="00A97C18"/>
    <w:rsid w:val="00AA2629"/>
    <w:rsid w:val="00AA744B"/>
    <w:rsid w:val="00AB164A"/>
    <w:rsid w:val="00AD594D"/>
    <w:rsid w:val="00AE1693"/>
    <w:rsid w:val="00AE79F8"/>
    <w:rsid w:val="00B02B64"/>
    <w:rsid w:val="00B03D4A"/>
    <w:rsid w:val="00B12491"/>
    <w:rsid w:val="00B12A17"/>
    <w:rsid w:val="00B223F8"/>
    <w:rsid w:val="00B36862"/>
    <w:rsid w:val="00B45B28"/>
    <w:rsid w:val="00B460E9"/>
    <w:rsid w:val="00B56BE9"/>
    <w:rsid w:val="00B6309C"/>
    <w:rsid w:val="00B671D4"/>
    <w:rsid w:val="00B74A96"/>
    <w:rsid w:val="00B763E7"/>
    <w:rsid w:val="00B80887"/>
    <w:rsid w:val="00B858D4"/>
    <w:rsid w:val="00B901EB"/>
    <w:rsid w:val="00BA3C12"/>
    <w:rsid w:val="00BB53C1"/>
    <w:rsid w:val="00BD149C"/>
    <w:rsid w:val="00BF073E"/>
    <w:rsid w:val="00BF76C5"/>
    <w:rsid w:val="00C36A2E"/>
    <w:rsid w:val="00C4021E"/>
    <w:rsid w:val="00C70A93"/>
    <w:rsid w:val="00C72A20"/>
    <w:rsid w:val="00C81362"/>
    <w:rsid w:val="00C8174E"/>
    <w:rsid w:val="00C92918"/>
    <w:rsid w:val="00CA19A3"/>
    <w:rsid w:val="00CB123F"/>
    <w:rsid w:val="00CB36C7"/>
    <w:rsid w:val="00CB3DA4"/>
    <w:rsid w:val="00CB59C4"/>
    <w:rsid w:val="00CD1A62"/>
    <w:rsid w:val="00CD2790"/>
    <w:rsid w:val="00CE0594"/>
    <w:rsid w:val="00D00C82"/>
    <w:rsid w:val="00D04A6C"/>
    <w:rsid w:val="00D13724"/>
    <w:rsid w:val="00D25A4E"/>
    <w:rsid w:val="00D263AC"/>
    <w:rsid w:val="00D31671"/>
    <w:rsid w:val="00D31D0F"/>
    <w:rsid w:val="00D368E7"/>
    <w:rsid w:val="00D452B8"/>
    <w:rsid w:val="00D54519"/>
    <w:rsid w:val="00D66C56"/>
    <w:rsid w:val="00D717E3"/>
    <w:rsid w:val="00D71DCA"/>
    <w:rsid w:val="00DA5399"/>
    <w:rsid w:val="00DA5DCB"/>
    <w:rsid w:val="00DE1986"/>
    <w:rsid w:val="00DF1AEC"/>
    <w:rsid w:val="00DF23E7"/>
    <w:rsid w:val="00DF45C0"/>
    <w:rsid w:val="00DF6154"/>
    <w:rsid w:val="00DF67D4"/>
    <w:rsid w:val="00E01C78"/>
    <w:rsid w:val="00E04D87"/>
    <w:rsid w:val="00E22333"/>
    <w:rsid w:val="00E239D2"/>
    <w:rsid w:val="00E33622"/>
    <w:rsid w:val="00E40DD0"/>
    <w:rsid w:val="00E456F7"/>
    <w:rsid w:val="00E52E66"/>
    <w:rsid w:val="00E57265"/>
    <w:rsid w:val="00E641CF"/>
    <w:rsid w:val="00E67F28"/>
    <w:rsid w:val="00E800FC"/>
    <w:rsid w:val="00E81044"/>
    <w:rsid w:val="00E85517"/>
    <w:rsid w:val="00E905F1"/>
    <w:rsid w:val="00E9453E"/>
    <w:rsid w:val="00EA2CC4"/>
    <w:rsid w:val="00EA5464"/>
    <w:rsid w:val="00EC115B"/>
    <w:rsid w:val="00EF1A26"/>
    <w:rsid w:val="00EF2702"/>
    <w:rsid w:val="00EF2AA2"/>
    <w:rsid w:val="00EF6AE3"/>
    <w:rsid w:val="00EF79B6"/>
    <w:rsid w:val="00F1775F"/>
    <w:rsid w:val="00F2171F"/>
    <w:rsid w:val="00F27F78"/>
    <w:rsid w:val="00F50AA3"/>
    <w:rsid w:val="00F53C58"/>
    <w:rsid w:val="00F56D7C"/>
    <w:rsid w:val="00F952B1"/>
    <w:rsid w:val="00FA1503"/>
    <w:rsid w:val="00FA5C16"/>
    <w:rsid w:val="00FB6D22"/>
    <w:rsid w:val="00FC37E1"/>
    <w:rsid w:val="00FD68B7"/>
    <w:rsid w:val="00FD741D"/>
    <w:rsid w:val="00FE4A84"/>
    <w:rsid w:val="00FE58C4"/>
    <w:rsid w:val="00FF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chartTrackingRefBased/>
  <w15:docId w15:val="{5097EA0E-454B-497F-904D-48C6B433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B12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27E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F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073E"/>
    <w:rPr>
      <w:rFonts w:ascii="Segoe UI" w:hAnsi="Segoe UI" w:cs="Segoe UI"/>
      <w:sz w:val="18"/>
      <w:szCs w:val="18"/>
    </w:rPr>
  </w:style>
  <w:style w:type="character" w:styleId="Siln">
    <w:name w:val="Strong"/>
    <w:uiPriority w:val="22"/>
    <w:qFormat/>
    <w:rsid w:val="00DE1986"/>
    <w:rPr>
      <w:b/>
      <w:bCs/>
    </w:rPr>
  </w:style>
  <w:style w:type="paragraph" w:customStyle="1" w:styleId="Smlouva1">
    <w:name w:val="Smlouva1"/>
    <w:basedOn w:val="Nadpis1"/>
    <w:uiPriority w:val="99"/>
    <w:rsid w:val="00CB123F"/>
    <w:pPr>
      <w:keepLines w:val="0"/>
      <w:widowControl w:val="0"/>
      <w:spacing w:after="60" w:line="240" w:lineRule="auto"/>
      <w:jc w:val="center"/>
      <w:outlineLvl w:val="9"/>
    </w:pPr>
    <w:rPr>
      <w:rFonts w:ascii="Times New Roman" w:eastAsia="Times New Roman" w:hAnsi="Times New Roman" w:cs="Times New Roman"/>
      <w:b/>
      <w:color w:val="auto"/>
      <w:kern w:val="28"/>
      <w:sz w:val="28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B12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587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7753"/>
  </w:style>
  <w:style w:type="paragraph" w:styleId="Zpat">
    <w:name w:val="footer"/>
    <w:basedOn w:val="Normln"/>
    <w:link w:val="ZpatChar"/>
    <w:uiPriority w:val="99"/>
    <w:unhideWhenUsed/>
    <w:rsid w:val="00587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7753"/>
  </w:style>
  <w:style w:type="character" w:styleId="Hypertextovodkaz">
    <w:name w:val="Hyperlink"/>
    <w:basedOn w:val="Standardnpsmoodstavce"/>
    <w:uiPriority w:val="99"/>
    <w:unhideWhenUsed/>
    <w:rsid w:val="00AA744B"/>
    <w:rPr>
      <w:color w:val="0563C1" w:themeColor="hyperlink"/>
      <w:u w:val="single"/>
    </w:rPr>
  </w:style>
  <w:style w:type="paragraph" w:customStyle="1" w:styleId="Default">
    <w:name w:val="Default"/>
    <w:rsid w:val="00E855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0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3EFA7-160F-48AD-ABFC-269D7AB81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8042</TotalTime>
  <Pages>3</Pages>
  <Words>761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178</cp:revision>
  <cp:lastPrinted>2019-05-22T10:56:00Z</cp:lastPrinted>
  <dcterms:created xsi:type="dcterms:W3CDTF">2016-11-23T10:28:00Z</dcterms:created>
  <dcterms:modified xsi:type="dcterms:W3CDTF">2020-03-09T13:21:00Z</dcterms:modified>
</cp:coreProperties>
</file>